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Ind w:w="108" w:type="dxa"/>
        <w:tblLayout w:type="fixed"/>
        <w:tblLook w:val="01E0" w:firstRow="1" w:lastRow="1" w:firstColumn="1" w:lastColumn="1" w:noHBand="0" w:noVBand="0"/>
      </w:tblPr>
      <w:tblGrid>
        <w:gridCol w:w="1560"/>
        <w:gridCol w:w="7404"/>
      </w:tblGrid>
      <w:tr w:rsidR="0036539C" w:rsidRPr="00566E1B" w14:paraId="68B83223" w14:textId="77777777">
        <w:tc>
          <w:tcPr>
            <w:tcW w:w="1560" w:type="dxa"/>
            <w:shd w:val="clear" w:color="auto" w:fill="auto"/>
            <w:vAlign w:val="center"/>
          </w:tcPr>
          <w:p w14:paraId="78AB0F86" w14:textId="77777777" w:rsidR="0036539C" w:rsidRPr="00566E1B" w:rsidRDefault="0036539C">
            <w:pPr>
              <w:jc w:val="center"/>
              <w:rPr>
                <w:b/>
                <w:sz w:val="26"/>
                <w:szCs w:val="26"/>
              </w:rPr>
            </w:pPr>
            <w:r w:rsidRPr="00566E1B">
              <w:rPr>
                <w:noProof/>
                <w:sz w:val="26"/>
                <w:szCs w:val="26"/>
              </w:rPr>
              <w:drawing>
                <wp:inline distT="0" distB="0" distL="0" distR="0" wp14:anchorId="7D684B8B" wp14:editId="252703BE">
                  <wp:extent cx="686649" cy="93416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100" cy="941577"/>
                          </a:xfrm>
                          <a:prstGeom prst="rect">
                            <a:avLst/>
                          </a:prstGeom>
                          <a:noFill/>
                          <a:ln>
                            <a:noFill/>
                          </a:ln>
                        </pic:spPr>
                      </pic:pic>
                    </a:graphicData>
                  </a:graphic>
                </wp:inline>
              </w:drawing>
            </w:r>
          </w:p>
        </w:tc>
        <w:tc>
          <w:tcPr>
            <w:tcW w:w="7404" w:type="dxa"/>
            <w:shd w:val="clear" w:color="auto" w:fill="auto"/>
          </w:tcPr>
          <w:p w14:paraId="557F724D" w14:textId="77777777" w:rsidR="0036539C" w:rsidRPr="00165841" w:rsidRDefault="0036539C">
            <w:pPr>
              <w:ind w:left="-23"/>
              <w:jc w:val="center"/>
              <w:rPr>
                <w:rFonts w:ascii="Arial" w:hAnsi="Arial" w:cs="Arial"/>
                <w:b/>
                <w:color w:val="003296"/>
              </w:rPr>
            </w:pPr>
            <w:r w:rsidRPr="00165841">
              <w:rPr>
                <w:rFonts w:ascii="Arial" w:hAnsi="Arial" w:cs="Arial"/>
                <w:b/>
                <w:color w:val="003296"/>
              </w:rPr>
              <w:t>TẬP ĐOÀN ĐIỆN LỰC VIỆT NAM</w:t>
            </w:r>
          </w:p>
          <w:p w14:paraId="1550E019" w14:textId="77777777" w:rsidR="0036539C" w:rsidRPr="00165841" w:rsidRDefault="0036539C">
            <w:pPr>
              <w:tabs>
                <w:tab w:val="left" w:pos="476"/>
              </w:tabs>
              <w:spacing w:before="120" w:after="120"/>
              <w:ind w:left="-29"/>
              <w:jc w:val="center"/>
              <w:rPr>
                <w:b/>
                <w:bCs/>
              </w:rPr>
            </w:pPr>
            <w:r w:rsidRPr="00165841">
              <w:rPr>
                <w:b/>
                <w:bCs/>
              </w:rPr>
              <w:t xml:space="preserve">THÔNG </w:t>
            </w:r>
            <w:r>
              <w:rPr>
                <w:b/>
                <w:bCs/>
              </w:rPr>
              <w:t>TIN</w:t>
            </w:r>
            <w:r w:rsidRPr="00165841">
              <w:rPr>
                <w:b/>
                <w:bCs/>
              </w:rPr>
              <w:t xml:space="preserve"> BÁO CHÍ</w:t>
            </w:r>
          </w:p>
          <w:p w14:paraId="7385A281" w14:textId="51FF883E" w:rsidR="0036539C" w:rsidRPr="008A6AAE" w:rsidRDefault="0036539C" w:rsidP="008A6AAE">
            <w:pPr>
              <w:pStyle w:val="BodyText3"/>
              <w:spacing w:before="0"/>
              <w:rPr>
                <w:rFonts w:ascii="Times New Roman" w:hAnsi="Times New Roman"/>
                <w:b w:val="0"/>
                <w:bCs/>
                <w:spacing w:val="-2"/>
                <w:sz w:val="28"/>
                <w:szCs w:val="28"/>
              </w:rPr>
            </w:pPr>
            <w:r>
              <w:rPr>
                <w:rFonts w:ascii="Times New Roman" w:hAnsi="Times New Roman"/>
                <w:sz w:val="28"/>
                <w:szCs w:val="28"/>
                <w:lang w:val="vi-VN"/>
              </w:rPr>
              <w:t xml:space="preserve"> </w:t>
            </w:r>
            <w:r w:rsidRPr="008A6AAE">
              <w:rPr>
                <w:rFonts w:ascii="Times New Roman" w:hAnsi="Times New Roman"/>
                <w:b w:val="0"/>
                <w:bCs/>
                <w:i/>
                <w:sz w:val="28"/>
                <w:szCs w:val="28"/>
              </w:rPr>
              <w:t xml:space="preserve">Hà Nội, ngày </w:t>
            </w:r>
            <w:r w:rsidR="00C42C50" w:rsidRPr="008A6AAE">
              <w:rPr>
                <w:rFonts w:ascii="Times New Roman" w:hAnsi="Times New Roman"/>
                <w:b w:val="0"/>
                <w:bCs/>
                <w:i/>
                <w:sz w:val="28"/>
                <w:szCs w:val="28"/>
              </w:rPr>
              <w:t>29</w:t>
            </w:r>
            <w:r w:rsidRPr="008A6AAE">
              <w:rPr>
                <w:rFonts w:ascii="Times New Roman" w:hAnsi="Times New Roman"/>
                <w:b w:val="0"/>
                <w:bCs/>
                <w:i/>
                <w:sz w:val="28"/>
                <w:szCs w:val="28"/>
              </w:rPr>
              <w:t xml:space="preserve"> tháng 0</w:t>
            </w:r>
            <w:r w:rsidR="00C42C50" w:rsidRPr="008A6AAE">
              <w:rPr>
                <w:rFonts w:ascii="Times New Roman" w:hAnsi="Times New Roman"/>
                <w:b w:val="0"/>
                <w:bCs/>
                <w:i/>
                <w:sz w:val="28"/>
                <w:szCs w:val="28"/>
              </w:rPr>
              <w:t>5</w:t>
            </w:r>
            <w:r w:rsidRPr="008A6AAE">
              <w:rPr>
                <w:rFonts w:ascii="Times New Roman" w:hAnsi="Times New Roman"/>
                <w:b w:val="0"/>
                <w:bCs/>
                <w:i/>
                <w:sz w:val="28"/>
                <w:szCs w:val="28"/>
              </w:rPr>
              <w:t xml:space="preserve"> năm 2023</w:t>
            </w:r>
          </w:p>
        </w:tc>
      </w:tr>
    </w:tbl>
    <w:p w14:paraId="561EDA57" w14:textId="77777777" w:rsidR="0036539C" w:rsidRDefault="0036539C" w:rsidP="0036539C">
      <w:pPr>
        <w:jc w:val="center"/>
      </w:pPr>
    </w:p>
    <w:p w14:paraId="331226C9" w14:textId="77777777" w:rsidR="004C7370" w:rsidRDefault="00C42C50" w:rsidP="00EE4A63">
      <w:pPr>
        <w:spacing w:after="120" w:line="240" w:lineRule="auto"/>
        <w:ind w:right="-108"/>
        <w:jc w:val="center"/>
        <w:rPr>
          <w:b/>
          <w:bCs/>
        </w:rPr>
      </w:pPr>
      <w:r>
        <w:rPr>
          <w:b/>
          <w:bCs/>
        </w:rPr>
        <w:t>CÔNG KHAI</w:t>
      </w:r>
      <w:r w:rsidR="0004619C">
        <w:rPr>
          <w:b/>
          <w:bCs/>
        </w:rPr>
        <w:t>, MINH BẠCH</w:t>
      </w:r>
      <w:r>
        <w:rPr>
          <w:b/>
          <w:bCs/>
        </w:rPr>
        <w:t xml:space="preserve"> THÔNG TIN TÌNH HÌNH THỰC HIỆN </w:t>
      </w:r>
    </w:p>
    <w:p w14:paraId="0FC8B48E" w14:textId="7CE846A7" w:rsidR="001F19B7" w:rsidRDefault="00C42C50" w:rsidP="00EE4A63">
      <w:pPr>
        <w:spacing w:after="120" w:line="240" w:lineRule="auto"/>
        <w:ind w:right="-108"/>
        <w:jc w:val="center"/>
        <w:rPr>
          <w:b/>
          <w:bCs/>
        </w:rPr>
      </w:pPr>
      <w:r>
        <w:rPr>
          <w:b/>
          <w:bCs/>
        </w:rPr>
        <w:t>THỦ TỤC</w:t>
      </w:r>
      <w:r w:rsidR="001F19B7">
        <w:rPr>
          <w:b/>
          <w:bCs/>
        </w:rPr>
        <w:t xml:space="preserve"> </w:t>
      </w:r>
      <w:r w:rsidR="00EE4A63">
        <w:rPr>
          <w:b/>
          <w:bCs/>
        </w:rPr>
        <w:t>CÁC DỰ ÁN</w:t>
      </w:r>
      <w:r w:rsidR="0049092B">
        <w:rPr>
          <w:b/>
          <w:bCs/>
        </w:rPr>
        <w:t xml:space="preserve"> NĂNG LƯỢNG TÁI TẠO</w:t>
      </w:r>
      <w:r w:rsidR="00EE4A63">
        <w:rPr>
          <w:b/>
          <w:bCs/>
        </w:rPr>
        <w:t xml:space="preserve"> CHUYỂN TIẾP</w:t>
      </w:r>
    </w:p>
    <w:p w14:paraId="38B72878" w14:textId="77777777" w:rsidR="00EE4A63" w:rsidRDefault="00EE4A63" w:rsidP="001F7728">
      <w:pPr>
        <w:ind w:right="-108"/>
        <w:jc w:val="center"/>
        <w:rPr>
          <w:b/>
          <w:bCs/>
        </w:rPr>
      </w:pPr>
    </w:p>
    <w:p w14:paraId="0C0CD50F" w14:textId="6792608B" w:rsidR="00FE41A4" w:rsidRDefault="00FE41A4" w:rsidP="003B73AE">
      <w:pPr>
        <w:spacing w:after="120" w:line="240" w:lineRule="auto"/>
        <w:jc w:val="both"/>
        <w:rPr>
          <w:rStyle w:val="fontstyle01"/>
        </w:rPr>
      </w:pPr>
      <w:r>
        <w:rPr>
          <w:rStyle w:val="fontstyle01"/>
        </w:rPr>
        <w:tab/>
        <w:t>S</w:t>
      </w:r>
      <w:r w:rsidRPr="00FE41A4">
        <w:rPr>
          <w:rStyle w:val="fontstyle01"/>
        </w:rPr>
        <w:t>au khi Bộ Công Thương ban hành Quyết định số 21/QĐ-BCT ngày 7/1/2023 về quy định khung giá phát điện nhà máy điện mặt trời, điện gió chuyển tiếp, Công ty Mua bán điện</w:t>
      </w:r>
      <w:r w:rsidR="006A3707">
        <w:rPr>
          <w:rStyle w:val="fontstyle01"/>
        </w:rPr>
        <w:t xml:space="preserve"> (thuộc EVN)</w:t>
      </w:r>
      <w:r w:rsidRPr="00FE41A4">
        <w:rPr>
          <w:rStyle w:val="fontstyle01"/>
        </w:rPr>
        <w:t xml:space="preserve"> đã có</w:t>
      </w:r>
      <w:r w:rsidR="00FD098E">
        <w:rPr>
          <w:rStyle w:val="fontstyle01"/>
        </w:rPr>
        <w:t xml:space="preserve"> các</w:t>
      </w:r>
      <w:r w:rsidRPr="00FE41A4">
        <w:rPr>
          <w:rStyle w:val="fontstyle01"/>
        </w:rPr>
        <w:t xml:space="preserve"> văn</w:t>
      </w:r>
      <w:r w:rsidR="00FD098E">
        <w:rPr>
          <w:rStyle w:val="fontstyle01"/>
        </w:rPr>
        <w:t xml:space="preserve"> bản</w:t>
      </w:r>
      <w:r w:rsidRPr="00FE41A4">
        <w:rPr>
          <w:rStyle w:val="fontstyle01"/>
        </w:rPr>
        <w:t xml:space="preserve"> gửi các </w:t>
      </w:r>
      <w:r w:rsidR="009D2EB1">
        <w:rPr>
          <w:rStyle w:val="fontstyle01"/>
        </w:rPr>
        <w:t>Chủ</w:t>
      </w:r>
      <w:r w:rsidRPr="00FE41A4">
        <w:rPr>
          <w:rStyle w:val="fontstyle01"/>
        </w:rPr>
        <w:t xml:space="preserve"> đầu tư đề nghị gửi hồ sơ tài liệu để có thông số tính toán, đàm phán giá điện. </w:t>
      </w:r>
      <w:r w:rsidR="006A3707">
        <w:rPr>
          <w:rStyle w:val="fontstyle01"/>
        </w:rPr>
        <w:t xml:space="preserve">Bộ Công Thương, </w:t>
      </w:r>
      <w:r w:rsidR="00AC6253">
        <w:rPr>
          <w:rStyle w:val="fontstyle01"/>
        </w:rPr>
        <w:t xml:space="preserve">Tập đoàn Điện lực Việt Nam </w:t>
      </w:r>
      <w:r w:rsidRPr="00FE41A4">
        <w:rPr>
          <w:rStyle w:val="fontstyle01"/>
        </w:rPr>
        <w:t xml:space="preserve">cũng đã nhiều lần tổ chức hội nghị với </w:t>
      </w:r>
      <w:r w:rsidR="00213C07">
        <w:rPr>
          <w:rStyle w:val="fontstyle01"/>
        </w:rPr>
        <w:t>C</w:t>
      </w:r>
      <w:r w:rsidRPr="00FE41A4">
        <w:rPr>
          <w:rStyle w:val="fontstyle01"/>
        </w:rPr>
        <w:t>hủ đầu tư</w:t>
      </w:r>
      <w:r w:rsidR="00213C07">
        <w:rPr>
          <w:rStyle w:val="fontstyle01"/>
        </w:rPr>
        <w:t xml:space="preserve"> các dự án</w:t>
      </w:r>
      <w:r w:rsidRPr="00FE41A4">
        <w:rPr>
          <w:rStyle w:val="fontstyle01"/>
        </w:rPr>
        <w:t xml:space="preserve"> để trao đổi, tháo gỡ các khó khăn, vướng mắc liên quan đến</w:t>
      </w:r>
      <w:r w:rsidR="00C71519">
        <w:rPr>
          <w:rStyle w:val="fontstyle01"/>
        </w:rPr>
        <w:t xml:space="preserve"> hồ sơ,</w:t>
      </w:r>
      <w:r w:rsidRPr="00FE41A4">
        <w:rPr>
          <w:rStyle w:val="fontstyle01"/>
        </w:rPr>
        <w:t xml:space="preserve"> trình tự</w:t>
      </w:r>
      <w:r w:rsidR="00C71519">
        <w:rPr>
          <w:rStyle w:val="fontstyle01"/>
        </w:rPr>
        <w:t>,</w:t>
      </w:r>
      <w:r w:rsidRPr="00FE41A4">
        <w:rPr>
          <w:rStyle w:val="fontstyle01"/>
        </w:rPr>
        <w:t xml:space="preserve"> thủ tục đàm phán giá điện, hợp đồng mua bán điện... Các quy trình, thủ tục theo quy định cũng đã được EVN ban hành công khai, minh bạch và gửi đến các </w:t>
      </w:r>
      <w:r w:rsidR="00C71519">
        <w:rPr>
          <w:rStyle w:val="fontstyle01"/>
        </w:rPr>
        <w:t>C</w:t>
      </w:r>
      <w:r w:rsidRPr="00FE41A4">
        <w:rPr>
          <w:rStyle w:val="fontstyle01"/>
        </w:rPr>
        <w:t>hủ đầu tư.</w:t>
      </w:r>
    </w:p>
    <w:p w14:paraId="3FB9797D" w14:textId="5BA2B658" w:rsidR="00B86FDD" w:rsidRDefault="00C63827" w:rsidP="003B73AE">
      <w:pPr>
        <w:spacing w:after="120" w:line="240" w:lineRule="auto"/>
        <w:jc w:val="both"/>
        <w:rPr>
          <w:rStyle w:val="fontstyle01"/>
        </w:rPr>
      </w:pPr>
      <w:r>
        <w:rPr>
          <w:rStyle w:val="fontstyle01"/>
        </w:rPr>
        <w:tab/>
      </w:r>
      <w:r w:rsidR="001E7C06">
        <w:rPr>
          <w:rStyle w:val="fontstyle01"/>
        </w:rPr>
        <w:t>T</w:t>
      </w:r>
      <w:r w:rsidR="0049092B">
        <w:rPr>
          <w:rStyle w:val="fontstyle01"/>
        </w:rPr>
        <w:t xml:space="preserve">rên tinh thần tích cực </w:t>
      </w:r>
      <w:r w:rsidR="0049431D">
        <w:rPr>
          <w:rStyle w:val="fontstyle01"/>
        </w:rPr>
        <w:t xml:space="preserve">triển khai thực hiện </w:t>
      </w:r>
      <w:r w:rsidR="00B6525C">
        <w:rPr>
          <w:rStyle w:val="fontstyle01"/>
        </w:rPr>
        <w:t xml:space="preserve">đúng </w:t>
      </w:r>
      <w:r w:rsidR="0049431D">
        <w:rPr>
          <w:rStyle w:val="fontstyle01"/>
        </w:rPr>
        <w:t>chỉ đạo của Thủ tướng Chính phủ</w:t>
      </w:r>
      <w:r w:rsidR="0079223C">
        <w:rPr>
          <w:rStyle w:val="fontstyle01"/>
        </w:rPr>
        <w:t xml:space="preserve">, </w:t>
      </w:r>
      <w:r>
        <w:rPr>
          <w:rStyle w:val="fontstyle01"/>
        </w:rPr>
        <w:t xml:space="preserve">vừa qua Bộ Công Thương </w:t>
      </w:r>
      <w:r w:rsidRPr="001E7C06">
        <w:rPr>
          <w:rStyle w:val="fontstyle01"/>
        </w:rPr>
        <w:t xml:space="preserve">và Tập đoàn Điện lực Việt Nam </w:t>
      </w:r>
      <w:r>
        <w:rPr>
          <w:rStyle w:val="fontstyle01"/>
        </w:rPr>
        <w:t>đã</w:t>
      </w:r>
      <w:r w:rsidR="00B6525C">
        <w:rPr>
          <w:rStyle w:val="fontstyle01"/>
        </w:rPr>
        <w:t xml:space="preserve"> nỗ lực,</w:t>
      </w:r>
      <w:r>
        <w:rPr>
          <w:rStyle w:val="fontstyle01"/>
        </w:rPr>
        <w:t xml:space="preserve"> </w:t>
      </w:r>
      <w:r w:rsidR="00B26602">
        <w:rPr>
          <w:rStyle w:val="fontstyle01"/>
        </w:rPr>
        <w:t xml:space="preserve">tập trung cao cho việc tháo gỡ các khó khăn, vướng mắc </w:t>
      </w:r>
      <w:r w:rsidR="00E05B2E">
        <w:rPr>
          <w:rStyle w:val="fontstyle01"/>
        </w:rPr>
        <w:t xml:space="preserve">với </w:t>
      </w:r>
      <w:r w:rsidR="00C46319">
        <w:rPr>
          <w:rStyle w:val="fontstyle01"/>
        </w:rPr>
        <w:t xml:space="preserve">mục tiêu đưa các dự án năng lượng tái tạo chuyển tiếp </w:t>
      </w:r>
      <w:r w:rsidR="00D16796">
        <w:rPr>
          <w:rStyle w:val="fontstyle01"/>
        </w:rPr>
        <w:t xml:space="preserve">sớm </w:t>
      </w:r>
      <w:r w:rsidR="002A227D">
        <w:rPr>
          <w:rStyle w:val="fontstyle01"/>
        </w:rPr>
        <w:t xml:space="preserve">phát điện lên lưới nhưng vẫn đảm bảo đúng các quy định của pháp luật. </w:t>
      </w:r>
    </w:p>
    <w:p w14:paraId="162A36E1" w14:textId="25905068" w:rsidR="00BC0060" w:rsidRDefault="00B6525C" w:rsidP="003B73AE">
      <w:pPr>
        <w:spacing w:after="120" w:line="240" w:lineRule="auto"/>
        <w:jc w:val="both"/>
        <w:rPr>
          <w:rStyle w:val="fontstyle01"/>
        </w:rPr>
      </w:pPr>
      <w:r>
        <w:rPr>
          <w:rStyle w:val="fontstyle01"/>
        </w:rPr>
        <w:tab/>
      </w:r>
      <w:r w:rsidR="00B54931">
        <w:rPr>
          <w:rStyle w:val="fontstyle01"/>
        </w:rPr>
        <w:t>Nhận thấy đây là vấn đề</w:t>
      </w:r>
      <w:r w:rsidR="004D41A0">
        <w:rPr>
          <w:rStyle w:val="fontstyle01"/>
        </w:rPr>
        <w:t xml:space="preserve"> được theo dõi</w:t>
      </w:r>
      <w:r w:rsidR="00B54931">
        <w:rPr>
          <w:rStyle w:val="fontstyle01"/>
        </w:rPr>
        <w:t xml:space="preserve"> không chỉ đối với </w:t>
      </w:r>
      <w:r w:rsidR="004D41A0">
        <w:rPr>
          <w:rStyle w:val="fontstyle01"/>
        </w:rPr>
        <w:t xml:space="preserve">các Nhà đầu tư mà cũng </w:t>
      </w:r>
      <w:r w:rsidR="00B54931">
        <w:rPr>
          <w:rStyle w:val="fontstyle01"/>
        </w:rPr>
        <w:t xml:space="preserve">được dư luận </w:t>
      </w:r>
      <w:r w:rsidR="00AD2454">
        <w:rPr>
          <w:rStyle w:val="fontstyle01"/>
        </w:rPr>
        <w:t xml:space="preserve">hết sức </w:t>
      </w:r>
      <w:r w:rsidR="00B54931">
        <w:rPr>
          <w:rStyle w:val="fontstyle01"/>
        </w:rPr>
        <w:t>quan tâm</w:t>
      </w:r>
      <w:r w:rsidR="003B2776">
        <w:rPr>
          <w:rStyle w:val="fontstyle01"/>
        </w:rPr>
        <w:t>;</w:t>
      </w:r>
      <w:r w:rsidR="00B54931">
        <w:rPr>
          <w:rStyle w:val="fontstyle01"/>
        </w:rPr>
        <w:t xml:space="preserve"> </w:t>
      </w:r>
      <w:r w:rsidR="00F659A9">
        <w:rPr>
          <w:rStyle w:val="fontstyle01"/>
        </w:rPr>
        <w:t>với tinh thần công khai, minh bạch</w:t>
      </w:r>
      <w:r w:rsidR="00FC1D77">
        <w:rPr>
          <w:rStyle w:val="fontstyle01"/>
        </w:rPr>
        <w:t>,</w:t>
      </w:r>
      <w:r w:rsidR="00F659A9">
        <w:rPr>
          <w:rStyle w:val="fontstyle01"/>
        </w:rPr>
        <w:t xml:space="preserve"> </w:t>
      </w:r>
      <w:r w:rsidR="00AD2454">
        <w:rPr>
          <w:rStyle w:val="fontstyle01"/>
        </w:rPr>
        <w:t>Tập đoàn Điện lực Việt Nam</w:t>
      </w:r>
      <w:r w:rsidR="00046038">
        <w:rPr>
          <w:rStyle w:val="fontstyle01"/>
        </w:rPr>
        <w:t xml:space="preserve"> (EVN)</w:t>
      </w:r>
      <w:r w:rsidR="00AD2454">
        <w:rPr>
          <w:rStyle w:val="fontstyle01"/>
        </w:rPr>
        <w:t xml:space="preserve"> đã </w:t>
      </w:r>
      <w:r w:rsidR="00594D5B">
        <w:rPr>
          <w:rStyle w:val="fontstyle01"/>
        </w:rPr>
        <w:t>đăng tải công khai và cập nhật</w:t>
      </w:r>
      <w:r w:rsidR="00F03838">
        <w:rPr>
          <w:rStyle w:val="fontstyle01"/>
        </w:rPr>
        <w:t xml:space="preserve"> thường xuyên</w:t>
      </w:r>
      <w:r w:rsidR="00594D5B">
        <w:rPr>
          <w:rStyle w:val="fontstyle01"/>
        </w:rPr>
        <w:t xml:space="preserve"> thông tin </w:t>
      </w:r>
      <w:r w:rsidR="0078465B">
        <w:rPr>
          <w:rStyle w:val="fontstyle01"/>
        </w:rPr>
        <w:t>tình hình thủ tục thực hiện các dự án năng lượng tái tạo chuyển tiếp</w:t>
      </w:r>
      <w:r w:rsidR="0078465B">
        <w:rPr>
          <w:rStyle w:val="fontstyle01"/>
        </w:rPr>
        <w:t xml:space="preserve"> </w:t>
      </w:r>
      <w:r w:rsidR="000E0AE9">
        <w:rPr>
          <w:rStyle w:val="fontstyle01"/>
        </w:rPr>
        <w:t xml:space="preserve">trên trang </w:t>
      </w:r>
      <w:r w:rsidR="00AC74DB">
        <w:rPr>
          <w:rStyle w:val="fontstyle01"/>
        </w:rPr>
        <w:t>thông tin điện tử của</w:t>
      </w:r>
      <w:r w:rsidR="000E0AE9">
        <w:rPr>
          <w:rStyle w:val="fontstyle01"/>
        </w:rPr>
        <w:t xml:space="preserve"> </w:t>
      </w:r>
      <w:r w:rsidR="00046038">
        <w:rPr>
          <w:rStyle w:val="fontstyle01"/>
        </w:rPr>
        <w:t>Tập đoàn</w:t>
      </w:r>
      <w:r w:rsidR="000E0AE9">
        <w:rPr>
          <w:rStyle w:val="fontstyle01"/>
        </w:rPr>
        <w:t xml:space="preserve"> tại địa chỉ: </w:t>
      </w:r>
      <w:r w:rsidR="00EB2BB7">
        <w:rPr>
          <w:rStyle w:val="fontstyle01"/>
        </w:rPr>
        <w:t xml:space="preserve"> </w:t>
      </w:r>
      <w:hyperlink r:id="rId7" w:history="1">
        <w:r w:rsidR="00F03838" w:rsidRPr="002B5483">
          <w:rPr>
            <w:rStyle w:val="Hyperlink"/>
          </w:rPr>
          <w:t>https://www.evn.com.vn/c3/nang-luong-tai-tao/Cac-du-an-NLTT-chuyen-tiep--141-2014.aspx</w:t>
        </w:r>
      </w:hyperlink>
      <w:r w:rsidR="00AC74DB">
        <w:rPr>
          <w:rStyle w:val="fontstyle01"/>
        </w:rPr>
        <w:t xml:space="preserve">. </w:t>
      </w:r>
      <w:r w:rsidR="00EB2BB7">
        <w:rPr>
          <w:rStyle w:val="fontstyle01"/>
        </w:rPr>
        <w:t>Chuyên mục về n</w:t>
      </w:r>
      <w:r w:rsidR="00BC0060">
        <w:rPr>
          <w:rStyle w:val="fontstyle01"/>
        </w:rPr>
        <w:t>ội dung thông tin này cũng được thể hiện nổi bật, dễ nhận biết</w:t>
      </w:r>
      <w:r w:rsidR="00EF69FC">
        <w:rPr>
          <w:rStyle w:val="fontstyle01"/>
        </w:rPr>
        <w:t>, dễ truy cập ngay</w:t>
      </w:r>
      <w:r w:rsidR="00BC0060">
        <w:rPr>
          <w:rStyle w:val="fontstyle01"/>
        </w:rPr>
        <w:t xml:space="preserve"> trên</w:t>
      </w:r>
      <w:r w:rsidR="003B2776">
        <w:rPr>
          <w:rStyle w:val="fontstyle01"/>
        </w:rPr>
        <w:t xml:space="preserve"> trang chủ</w:t>
      </w:r>
      <w:r w:rsidR="00E30593">
        <w:rPr>
          <w:rStyle w:val="fontstyle01"/>
        </w:rPr>
        <w:t xml:space="preserve"> </w:t>
      </w:r>
      <w:r w:rsidR="00BC0060">
        <w:rPr>
          <w:rStyle w:val="fontstyle01"/>
        </w:rPr>
        <w:t>của</w:t>
      </w:r>
      <w:r w:rsidR="00243E1A">
        <w:rPr>
          <w:rStyle w:val="fontstyle01"/>
        </w:rPr>
        <w:t xml:space="preserve"> </w:t>
      </w:r>
      <w:r w:rsidR="00165184">
        <w:rPr>
          <w:rStyle w:val="fontstyle01"/>
        </w:rPr>
        <w:t>web</w:t>
      </w:r>
      <w:r w:rsidR="00BC0060">
        <w:rPr>
          <w:rStyle w:val="fontstyle01"/>
        </w:rPr>
        <w:t xml:space="preserve"> EVN</w:t>
      </w:r>
      <w:r w:rsidR="00EB2BB7">
        <w:rPr>
          <w:rStyle w:val="fontstyle01"/>
        </w:rPr>
        <w:t>.</w:t>
      </w:r>
    </w:p>
    <w:p w14:paraId="36F68836" w14:textId="7429DA1E" w:rsidR="00BA4147" w:rsidRDefault="00874111" w:rsidP="002133EE">
      <w:pPr>
        <w:spacing w:after="120" w:line="240" w:lineRule="auto"/>
        <w:jc w:val="both"/>
        <w:rPr>
          <w:rStyle w:val="fontstyle01"/>
        </w:rPr>
      </w:pPr>
      <w:r>
        <w:rPr>
          <w:rStyle w:val="fontstyle01"/>
        </w:rPr>
        <w:tab/>
        <w:t>Tập đoàn Điện lực Việt Nam</w:t>
      </w:r>
      <w:r w:rsidR="003E525B">
        <w:rPr>
          <w:rStyle w:val="fontstyle01"/>
        </w:rPr>
        <w:t xml:space="preserve"> (EVN)</w:t>
      </w:r>
      <w:r>
        <w:rPr>
          <w:rStyle w:val="fontstyle01"/>
        </w:rPr>
        <w:t xml:space="preserve"> rất mong</w:t>
      </w:r>
      <w:r w:rsidR="008013D9">
        <w:rPr>
          <w:rStyle w:val="fontstyle01"/>
        </w:rPr>
        <w:t xml:space="preserve"> nhận được sự hỗ trợ, giúp đỡ của</w:t>
      </w:r>
      <w:r>
        <w:rPr>
          <w:rStyle w:val="fontstyle01"/>
        </w:rPr>
        <w:t xml:space="preserve"> các cơ quan thông tấn, báo chí </w:t>
      </w:r>
      <w:r w:rsidR="008013D9">
        <w:rPr>
          <w:rStyle w:val="fontstyle01"/>
        </w:rPr>
        <w:t xml:space="preserve">thông qua việc đăng tải, </w:t>
      </w:r>
      <w:r>
        <w:rPr>
          <w:rStyle w:val="fontstyle01"/>
        </w:rPr>
        <w:t xml:space="preserve">chia sẻ rộng rãi về </w:t>
      </w:r>
      <w:r w:rsidR="008013D9">
        <w:rPr>
          <w:rStyle w:val="fontstyle01"/>
        </w:rPr>
        <w:t>nội dung thông tin</w:t>
      </w:r>
      <w:r w:rsidR="002133EE">
        <w:rPr>
          <w:rStyle w:val="fontstyle01"/>
        </w:rPr>
        <w:t xml:space="preserve"> </w:t>
      </w:r>
      <w:r w:rsidR="0004619C">
        <w:rPr>
          <w:rStyle w:val="fontstyle01"/>
        </w:rPr>
        <w:t>“C</w:t>
      </w:r>
      <w:r w:rsidR="0004619C" w:rsidRPr="002133EE">
        <w:rPr>
          <w:rStyle w:val="fontstyle01"/>
        </w:rPr>
        <w:t>ông khai thông tin tình hình thực hiện thủ tục các dự án năng lượng tái tạo chuyển tiếp</w:t>
      </w:r>
      <w:r w:rsidR="0004619C">
        <w:rPr>
          <w:rStyle w:val="fontstyle01"/>
        </w:rPr>
        <w:t>”</w:t>
      </w:r>
      <w:r w:rsidR="008013D9">
        <w:rPr>
          <w:rStyle w:val="fontstyle01"/>
        </w:rPr>
        <w:t xml:space="preserve"> để dư luận </w:t>
      </w:r>
      <w:r w:rsidR="0018340C">
        <w:rPr>
          <w:rStyle w:val="fontstyle01"/>
        </w:rPr>
        <w:t>cùng quan tâm, theo dõi.</w:t>
      </w:r>
      <w:r w:rsidR="00F662AC">
        <w:rPr>
          <w:rStyle w:val="fontstyle01"/>
        </w:rPr>
        <w:t xml:space="preserve"> Trân trọng./.</w:t>
      </w:r>
    </w:p>
    <w:p w14:paraId="417FD550" w14:textId="77777777" w:rsidR="00736E86" w:rsidRPr="001C1E6A" w:rsidRDefault="00736E86" w:rsidP="00736E86">
      <w:pPr>
        <w:tabs>
          <w:tab w:val="left" w:pos="864"/>
          <w:tab w:val="left" w:pos="990"/>
          <w:tab w:val="left" w:pos="1260"/>
        </w:tabs>
        <w:spacing w:after="0" w:line="240" w:lineRule="auto"/>
        <w:ind w:left="1276" w:right="74" w:hanging="709"/>
        <w:rPr>
          <w:b/>
          <w:sz w:val="22"/>
          <w:szCs w:val="22"/>
          <w:lang w:val="pt-BR"/>
        </w:rPr>
      </w:pPr>
      <w:r w:rsidRPr="001C1E6A">
        <w:rPr>
          <w:b/>
          <w:sz w:val="22"/>
          <w:szCs w:val="22"/>
          <w:lang w:val="pt-BR"/>
        </w:rPr>
        <w:t>THÔNG TIN LIÊN HỆ:</w:t>
      </w:r>
    </w:p>
    <w:p w14:paraId="602722D8"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 xml:space="preserve">Ban Truyền thông - Tập đoàn Điện lực Việt </w:t>
      </w:r>
      <w:proofErr w:type="gramStart"/>
      <w:r w:rsidRPr="001C1E6A">
        <w:rPr>
          <w:sz w:val="22"/>
          <w:szCs w:val="22"/>
        </w:rPr>
        <w:t>Nam;</w:t>
      </w:r>
      <w:proofErr w:type="gramEnd"/>
    </w:p>
    <w:p w14:paraId="5870AEEE"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8" w:history="1">
        <w:r w:rsidRPr="001C1E6A">
          <w:rPr>
            <w:rStyle w:val="Hyperlink"/>
            <w:rFonts w:eastAsia="Calibri"/>
            <w:sz w:val="22"/>
            <w:szCs w:val="22"/>
          </w:rPr>
          <w:t>bantt@evn.com.vn</w:t>
        </w:r>
      </w:hyperlink>
    </w:p>
    <w:p w14:paraId="75F3C0F7"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w:t>
      </w:r>
      <w:proofErr w:type="gramStart"/>
      <w:r w:rsidRPr="001C1E6A">
        <w:rPr>
          <w:sz w:val="22"/>
          <w:szCs w:val="22"/>
        </w:rPr>
        <w:t xml:space="preserve">66946413;   </w:t>
      </w:r>
      <w:proofErr w:type="gramEnd"/>
      <w:r w:rsidRPr="001C1E6A">
        <w:rPr>
          <w:sz w:val="22"/>
          <w:szCs w:val="22"/>
        </w:rPr>
        <w:t>Fax: 024.66946402</w:t>
      </w:r>
    </w:p>
    <w:p w14:paraId="233EC223"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 xml:space="preserve">Địa chỉ: Số 11 phố Cửa Bắc, phường Trúc Bạch, quận Ba Đình - Hà </w:t>
      </w:r>
      <w:proofErr w:type="gramStart"/>
      <w:r w:rsidRPr="001C1E6A">
        <w:rPr>
          <w:sz w:val="22"/>
          <w:szCs w:val="22"/>
        </w:rPr>
        <w:t>Nội;</w:t>
      </w:r>
      <w:proofErr w:type="gramEnd"/>
    </w:p>
    <w:p w14:paraId="39AA7CAD"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9" w:history="1">
        <w:r w:rsidRPr="001C1E6A">
          <w:rPr>
            <w:rStyle w:val="Hyperlink"/>
            <w:rFonts w:eastAsia="Calibri"/>
            <w:sz w:val="22"/>
            <w:szCs w:val="22"/>
          </w:rPr>
          <w:t>www.evn.com.vn</w:t>
        </w:r>
      </w:hyperlink>
      <w:r w:rsidRPr="001C1E6A">
        <w:rPr>
          <w:sz w:val="22"/>
          <w:szCs w:val="22"/>
        </w:rPr>
        <w:t xml:space="preserve"> </w:t>
      </w:r>
    </w:p>
    <w:p w14:paraId="5C7DC905" w14:textId="77777777" w:rsidR="00736E86" w:rsidRPr="001C1E6A" w:rsidRDefault="00736E86" w:rsidP="00736E86">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10" w:history="1">
        <w:r w:rsidRPr="001C1E6A">
          <w:rPr>
            <w:rStyle w:val="Hyperlink"/>
            <w:rFonts w:eastAsia="Calibri"/>
            <w:sz w:val="22"/>
            <w:szCs w:val="22"/>
          </w:rPr>
          <w:t>www.facebook.com/evndienlucvietnam</w:t>
        </w:r>
      </w:hyperlink>
      <w:r w:rsidRPr="001C1E6A">
        <w:rPr>
          <w:sz w:val="22"/>
          <w:szCs w:val="22"/>
          <w:u w:val="single"/>
        </w:rPr>
        <w:t xml:space="preserve"> </w:t>
      </w:r>
    </w:p>
    <w:p w14:paraId="6095AC4A" w14:textId="77777777" w:rsidR="00736E86" w:rsidRPr="001C1E6A" w:rsidRDefault="00736E86" w:rsidP="00736E86">
      <w:pPr>
        <w:pStyle w:val="Header"/>
        <w:tabs>
          <w:tab w:val="num" w:pos="1440"/>
        </w:tabs>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391BEBFC" w14:textId="4392B874" w:rsidR="002F1A66" w:rsidRPr="001C1E6A" w:rsidRDefault="00736E86" w:rsidP="00736E86">
      <w:pPr>
        <w:pStyle w:val="Header"/>
        <w:tabs>
          <w:tab w:val="num" w:pos="1440"/>
        </w:tabs>
        <w:ind w:left="1276" w:hanging="709"/>
        <w:rPr>
          <w:rStyle w:val="Hyperlink"/>
          <w:sz w:val="22"/>
          <w:szCs w:val="22"/>
          <w:lang w:val="pt-BR"/>
        </w:rPr>
      </w:pPr>
      <w:r w:rsidRPr="001C1E6A">
        <w:rPr>
          <w:sz w:val="22"/>
          <w:szCs w:val="22"/>
          <w:lang w:val="pt-BR"/>
        </w:rPr>
        <w:t xml:space="preserve">Tiktok: </w:t>
      </w:r>
      <w:hyperlink r:id="rId11" w:history="1">
        <w:r w:rsidRPr="001C1E6A">
          <w:rPr>
            <w:color w:val="4472C4"/>
            <w:sz w:val="22"/>
            <w:szCs w:val="22"/>
            <w:u w:val="single"/>
            <w:lang w:val="pt-BR"/>
          </w:rPr>
          <w:t>https://www.tiktok.com/@dienlucvn</w:t>
        </w:r>
      </w:hyperlink>
      <w:r w:rsidRPr="001C1E6A">
        <w:rPr>
          <w:sz w:val="22"/>
          <w:szCs w:val="22"/>
          <w:lang w:val="pt-BR"/>
        </w:rPr>
        <w:t xml:space="preserve"> </w:t>
      </w:r>
    </w:p>
    <w:sectPr w:rsidR="002F1A66" w:rsidRPr="001C1E6A" w:rsidSect="00F662AC">
      <w:pgSz w:w="11907" w:h="16840" w:code="9"/>
      <w:pgMar w:top="851"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B842" w14:textId="77777777" w:rsidR="00AC0D37" w:rsidRDefault="00AC0D37" w:rsidP="005C07ED">
      <w:pPr>
        <w:spacing w:after="0" w:line="240" w:lineRule="auto"/>
      </w:pPr>
      <w:r>
        <w:separator/>
      </w:r>
    </w:p>
  </w:endnote>
  <w:endnote w:type="continuationSeparator" w:id="0">
    <w:p w14:paraId="73245C94" w14:textId="77777777" w:rsidR="00AC0D37" w:rsidRDefault="00AC0D37" w:rsidP="005C07ED">
      <w:pPr>
        <w:spacing w:after="0" w:line="240" w:lineRule="auto"/>
      </w:pPr>
      <w:r>
        <w:continuationSeparator/>
      </w:r>
    </w:p>
  </w:endnote>
  <w:endnote w:type="continuationNotice" w:id="1">
    <w:p w14:paraId="125EF96F" w14:textId="77777777" w:rsidR="00AC0D37" w:rsidRDefault="00AC0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A51F" w14:textId="77777777" w:rsidR="00AC0D37" w:rsidRDefault="00AC0D37" w:rsidP="005C07ED">
      <w:pPr>
        <w:spacing w:after="0" w:line="240" w:lineRule="auto"/>
      </w:pPr>
      <w:r>
        <w:separator/>
      </w:r>
    </w:p>
  </w:footnote>
  <w:footnote w:type="continuationSeparator" w:id="0">
    <w:p w14:paraId="588E9AE7" w14:textId="77777777" w:rsidR="00AC0D37" w:rsidRDefault="00AC0D37" w:rsidP="005C07ED">
      <w:pPr>
        <w:spacing w:after="0" w:line="240" w:lineRule="auto"/>
      </w:pPr>
      <w:r>
        <w:continuationSeparator/>
      </w:r>
    </w:p>
  </w:footnote>
  <w:footnote w:type="continuationNotice" w:id="1">
    <w:p w14:paraId="3F2ACD16" w14:textId="77777777" w:rsidR="00AC0D37" w:rsidRDefault="00AC0D3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DA"/>
    <w:rsid w:val="00012174"/>
    <w:rsid w:val="00020715"/>
    <w:rsid w:val="000244A1"/>
    <w:rsid w:val="000272D7"/>
    <w:rsid w:val="00033E8D"/>
    <w:rsid w:val="00035DF6"/>
    <w:rsid w:val="00046038"/>
    <w:rsid w:val="0004619C"/>
    <w:rsid w:val="00062409"/>
    <w:rsid w:val="0006769D"/>
    <w:rsid w:val="00081DB6"/>
    <w:rsid w:val="00097256"/>
    <w:rsid w:val="000E0AE9"/>
    <w:rsid w:val="000E5ED0"/>
    <w:rsid w:val="000F2FC6"/>
    <w:rsid w:val="000F49DA"/>
    <w:rsid w:val="00111429"/>
    <w:rsid w:val="00115BDA"/>
    <w:rsid w:val="00125D7A"/>
    <w:rsid w:val="00142C38"/>
    <w:rsid w:val="001456F1"/>
    <w:rsid w:val="00157CA9"/>
    <w:rsid w:val="0016152C"/>
    <w:rsid w:val="00165184"/>
    <w:rsid w:val="00166078"/>
    <w:rsid w:val="0018340C"/>
    <w:rsid w:val="001A56A6"/>
    <w:rsid w:val="001B7FFA"/>
    <w:rsid w:val="001D69AF"/>
    <w:rsid w:val="001E7436"/>
    <w:rsid w:val="001E7C06"/>
    <w:rsid w:val="001F19B7"/>
    <w:rsid w:val="001F7728"/>
    <w:rsid w:val="0020017B"/>
    <w:rsid w:val="002133EE"/>
    <w:rsid w:val="00213C07"/>
    <w:rsid w:val="002416CD"/>
    <w:rsid w:val="00243E1A"/>
    <w:rsid w:val="00252E48"/>
    <w:rsid w:val="002750AF"/>
    <w:rsid w:val="00275622"/>
    <w:rsid w:val="00294CC6"/>
    <w:rsid w:val="00296989"/>
    <w:rsid w:val="002A227D"/>
    <w:rsid w:val="002A2385"/>
    <w:rsid w:val="002A7F2B"/>
    <w:rsid w:val="002B3CEE"/>
    <w:rsid w:val="002E4202"/>
    <w:rsid w:val="002F1A66"/>
    <w:rsid w:val="002F4AFC"/>
    <w:rsid w:val="00314CB3"/>
    <w:rsid w:val="00315DD1"/>
    <w:rsid w:val="00345AFA"/>
    <w:rsid w:val="0036539C"/>
    <w:rsid w:val="00367174"/>
    <w:rsid w:val="003920DC"/>
    <w:rsid w:val="00394226"/>
    <w:rsid w:val="003B2776"/>
    <w:rsid w:val="003B41F3"/>
    <w:rsid w:val="003B73AE"/>
    <w:rsid w:val="003D30AE"/>
    <w:rsid w:val="003E1FFA"/>
    <w:rsid w:val="003E367E"/>
    <w:rsid w:val="003E525B"/>
    <w:rsid w:val="003F07B6"/>
    <w:rsid w:val="003F1AAA"/>
    <w:rsid w:val="003F1AAE"/>
    <w:rsid w:val="003F616D"/>
    <w:rsid w:val="00405FF8"/>
    <w:rsid w:val="00406A58"/>
    <w:rsid w:val="004375C6"/>
    <w:rsid w:val="00453C57"/>
    <w:rsid w:val="004765F3"/>
    <w:rsid w:val="0048458A"/>
    <w:rsid w:val="0049092B"/>
    <w:rsid w:val="0049431D"/>
    <w:rsid w:val="004A1106"/>
    <w:rsid w:val="004B12CC"/>
    <w:rsid w:val="004C7370"/>
    <w:rsid w:val="004D0B48"/>
    <w:rsid w:val="004D41A0"/>
    <w:rsid w:val="004E566D"/>
    <w:rsid w:val="005271E3"/>
    <w:rsid w:val="005366EE"/>
    <w:rsid w:val="00541831"/>
    <w:rsid w:val="005507E2"/>
    <w:rsid w:val="005543E0"/>
    <w:rsid w:val="00555765"/>
    <w:rsid w:val="00562257"/>
    <w:rsid w:val="00580CAC"/>
    <w:rsid w:val="00590EA8"/>
    <w:rsid w:val="00594D5B"/>
    <w:rsid w:val="005951B6"/>
    <w:rsid w:val="005B73F4"/>
    <w:rsid w:val="005C07ED"/>
    <w:rsid w:val="005D787F"/>
    <w:rsid w:val="005E32DB"/>
    <w:rsid w:val="00620098"/>
    <w:rsid w:val="00645F27"/>
    <w:rsid w:val="0065223D"/>
    <w:rsid w:val="006558B9"/>
    <w:rsid w:val="00670B38"/>
    <w:rsid w:val="006A3707"/>
    <w:rsid w:val="006D0B47"/>
    <w:rsid w:val="006E4794"/>
    <w:rsid w:val="006E7297"/>
    <w:rsid w:val="006F39AF"/>
    <w:rsid w:val="006F4E3C"/>
    <w:rsid w:val="00714E8E"/>
    <w:rsid w:val="007274E8"/>
    <w:rsid w:val="00736E86"/>
    <w:rsid w:val="007625BB"/>
    <w:rsid w:val="0078465B"/>
    <w:rsid w:val="00787DA3"/>
    <w:rsid w:val="0079223C"/>
    <w:rsid w:val="007A31DD"/>
    <w:rsid w:val="007A3920"/>
    <w:rsid w:val="007A4986"/>
    <w:rsid w:val="007E3528"/>
    <w:rsid w:val="007F0F1D"/>
    <w:rsid w:val="008013D9"/>
    <w:rsid w:val="0080287A"/>
    <w:rsid w:val="008101FD"/>
    <w:rsid w:val="00822C53"/>
    <w:rsid w:val="008264F9"/>
    <w:rsid w:val="0083380A"/>
    <w:rsid w:val="00846A2A"/>
    <w:rsid w:val="00846F92"/>
    <w:rsid w:val="00864261"/>
    <w:rsid w:val="0086463D"/>
    <w:rsid w:val="00874111"/>
    <w:rsid w:val="00881157"/>
    <w:rsid w:val="00886B82"/>
    <w:rsid w:val="008A5D1F"/>
    <w:rsid w:val="008A6AAE"/>
    <w:rsid w:val="008C2508"/>
    <w:rsid w:val="008D703B"/>
    <w:rsid w:val="008D7C36"/>
    <w:rsid w:val="008E19FA"/>
    <w:rsid w:val="008E3208"/>
    <w:rsid w:val="008E57ED"/>
    <w:rsid w:val="008F395D"/>
    <w:rsid w:val="00904D59"/>
    <w:rsid w:val="0090503E"/>
    <w:rsid w:val="009218D6"/>
    <w:rsid w:val="00925586"/>
    <w:rsid w:val="0093041F"/>
    <w:rsid w:val="00934F05"/>
    <w:rsid w:val="00935AE8"/>
    <w:rsid w:val="00944E86"/>
    <w:rsid w:val="0096171A"/>
    <w:rsid w:val="009737F2"/>
    <w:rsid w:val="00992C6B"/>
    <w:rsid w:val="009A02F2"/>
    <w:rsid w:val="009C1201"/>
    <w:rsid w:val="009C45AE"/>
    <w:rsid w:val="009C5D97"/>
    <w:rsid w:val="009D2EB1"/>
    <w:rsid w:val="009E6E97"/>
    <w:rsid w:val="00A31E2E"/>
    <w:rsid w:val="00A3738C"/>
    <w:rsid w:val="00A507EF"/>
    <w:rsid w:val="00A95EA1"/>
    <w:rsid w:val="00AA0828"/>
    <w:rsid w:val="00AA689E"/>
    <w:rsid w:val="00AC0248"/>
    <w:rsid w:val="00AC0D37"/>
    <w:rsid w:val="00AC21AF"/>
    <w:rsid w:val="00AC6253"/>
    <w:rsid w:val="00AC74DB"/>
    <w:rsid w:val="00AD0CE5"/>
    <w:rsid w:val="00AD2454"/>
    <w:rsid w:val="00AE1537"/>
    <w:rsid w:val="00AF7BF4"/>
    <w:rsid w:val="00B06D18"/>
    <w:rsid w:val="00B12EEE"/>
    <w:rsid w:val="00B15164"/>
    <w:rsid w:val="00B17371"/>
    <w:rsid w:val="00B17F33"/>
    <w:rsid w:val="00B26602"/>
    <w:rsid w:val="00B302E4"/>
    <w:rsid w:val="00B5321F"/>
    <w:rsid w:val="00B54931"/>
    <w:rsid w:val="00B6525C"/>
    <w:rsid w:val="00B8222C"/>
    <w:rsid w:val="00B86FDD"/>
    <w:rsid w:val="00B940F9"/>
    <w:rsid w:val="00BA4147"/>
    <w:rsid w:val="00BA5D55"/>
    <w:rsid w:val="00BB1D53"/>
    <w:rsid w:val="00BC0060"/>
    <w:rsid w:val="00BC284B"/>
    <w:rsid w:val="00BC6798"/>
    <w:rsid w:val="00BE35E5"/>
    <w:rsid w:val="00BF44ED"/>
    <w:rsid w:val="00C100A3"/>
    <w:rsid w:val="00C1183E"/>
    <w:rsid w:val="00C2218C"/>
    <w:rsid w:val="00C42C50"/>
    <w:rsid w:val="00C46319"/>
    <w:rsid w:val="00C60790"/>
    <w:rsid w:val="00C63827"/>
    <w:rsid w:val="00C71519"/>
    <w:rsid w:val="00C730E7"/>
    <w:rsid w:val="00C75134"/>
    <w:rsid w:val="00C97731"/>
    <w:rsid w:val="00CA2671"/>
    <w:rsid w:val="00CB24D9"/>
    <w:rsid w:val="00CB3321"/>
    <w:rsid w:val="00CB786B"/>
    <w:rsid w:val="00CC430A"/>
    <w:rsid w:val="00CF1ACA"/>
    <w:rsid w:val="00D02322"/>
    <w:rsid w:val="00D12678"/>
    <w:rsid w:val="00D16796"/>
    <w:rsid w:val="00D56BD5"/>
    <w:rsid w:val="00D60081"/>
    <w:rsid w:val="00D601EB"/>
    <w:rsid w:val="00D706F0"/>
    <w:rsid w:val="00D75E75"/>
    <w:rsid w:val="00D97A1C"/>
    <w:rsid w:val="00DB4AC8"/>
    <w:rsid w:val="00DC0C14"/>
    <w:rsid w:val="00DD2FFC"/>
    <w:rsid w:val="00DE2D39"/>
    <w:rsid w:val="00DF0B34"/>
    <w:rsid w:val="00DF62BE"/>
    <w:rsid w:val="00DF64A8"/>
    <w:rsid w:val="00E04A33"/>
    <w:rsid w:val="00E05B2E"/>
    <w:rsid w:val="00E22E2B"/>
    <w:rsid w:val="00E30593"/>
    <w:rsid w:val="00E435A3"/>
    <w:rsid w:val="00E60F75"/>
    <w:rsid w:val="00E6331A"/>
    <w:rsid w:val="00E770F5"/>
    <w:rsid w:val="00EA5939"/>
    <w:rsid w:val="00EB2BB7"/>
    <w:rsid w:val="00EB55AD"/>
    <w:rsid w:val="00EC5E6C"/>
    <w:rsid w:val="00ED581A"/>
    <w:rsid w:val="00ED5AA9"/>
    <w:rsid w:val="00EE4A63"/>
    <w:rsid w:val="00EF10E9"/>
    <w:rsid w:val="00EF69FC"/>
    <w:rsid w:val="00F03838"/>
    <w:rsid w:val="00F07D88"/>
    <w:rsid w:val="00F200A2"/>
    <w:rsid w:val="00F2343B"/>
    <w:rsid w:val="00F27E6A"/>
    <w:rsid w:val="00F4790B"/>
    <w:rsid w:val="00F659A9"/>
    <w:rsid w:val="00F662AC"/>
    <w:rsid w:val="00F759A0"/>
    <w:rsid w:val="00F86177"/>
    <w:rsid w:val="00FB386B"/>
    <w:rsid w:val="00FC1D77"/>
    <w:rsid w:val="00FD098E"/>
    <w:rsid w:val="00FD48F4"/>
    <w:rsid w:val="00FE41A4"/>
    <w:rsid w:val="00FF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AC26"/>
  <w15:chartTrackingRefBased/>
  <w15:docId w15:val="{6511A874-E966-4A75-8AC3-EC3F9B63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15BD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15BDA"/>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115BDA"/>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5C0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7ED"/>
    <w:rPr>
      <w:sz w:val="20"/>
      <w:szCs w:val="20"/>
    </w:rPr>
  </w:style>
  <w:style w:type="character" w:styleId="FootnoteReference">
    <w:name w:val="footnote reference"/>
    <w:basedOn w:val="DefaultParagraphFont"/>
    <w:uiPriority w:val="99"/>
    <w:semiHidden/>
    <w:unhideWhenUsed/>
    <w:rsid w:val="005C07ED"/>
    <w:rPr>
      <w:vertAlign w:val="superscript"/>
    </w:rPr>
  </w:style>
  <w:style w:type="paragraph" w:styleId="BodyText3">
    <w:name w:val="Body Text 3"/>
    <w:aliases w:val="Body Text 31 Char,Body Text 31"/>
    <w:basedOn w:val="Normal"/>
    <w:link w:val="BodyText3Char"/>
    <w:rsid w:val="0036539C"/>
    <w:pPr>
      <w:tabs>
        <w:tab w:val="left" w:pos="907"/>
      </w:tabs>
      <w:spacing w:before="120" w:after="0" w:line="240" w:lineRule="auto"/>
      <w:jc w:val="center"/>
      <w:outlineLvl w:val="0"/>
    </w:pPr>
    <w:rPr>
      <w:rFonts w:ascii=".VnClarendonH" w:eastAsia="Times New Roman" w:hAnsi=".VnClarendonH"/>
      <w:b/>
      <w:sz w:val="32"/>
      <w:szCs w:val="26"/>
    </w:rPr>
  </w:style>
  <w:style w:type="character" w:customStyle="1" w:styleId="BodyText3Char">
    <w:name w:val="Body Text 3 Char"/>
    <w:aliases w:val="Body Text 31 Char Char,Body Text 31 Char1"/>
    <w:basedOn w:val="DefaultParagraphFont"/>
    <w:link w:val="BodyText3"/>
    <w:rsid w:val="0036539C"/>
    <w:rPr>
      <w:rFonts w:ascii=".VnClarendonH" w:eastAsia="Times New Roman" w:hAnsi=".VnClarendonH"/>
      <w:b/>
      <w:sz w:val="32"/>
      <w:szCs w:val="26"/>
    </w:rPr>
  </w:style>
  <w:style w:type="character" w:customStyle="1" w:styleId="HeaderChar">
    <w:name w:val="Header Char"/>
    <w:aliases w:val="Char Char,Header Char Char Char1,Header Char Char Char Char1,Header Char Char Char Char Char,Header Char Char1 Char,Header Char1 Char Char,h Char Char Char Char,Header Char1 Char Char Char Char Char,Header Char Char Char Char Char Char Char"/>
    <w:basedOn w:val="DefaultParagraphFont"/>
    <w:link w:val="Header"/>
    <w:locked/>
    <w:rsid w:val="00736E86"/>
  </w:style>
  <w:style w:type="paragraph" w:styleId="Header">
    <w:name w:val="header"/>
    <w:aliases w:val="Char,Header Char Char,Header Char Char Char,Header Char Char Char Char,Header Char Char1,Header Char1 Char,h Char Char Char,Header Char1 Char Char Char Char,Header Char Char Char Char Char Char,Header Char1 Char Char Char Char Char Char,Header1,h"/>
    <w:basedOn w:val="Normal"/>
    <w:link w:val="HeaderChar"/>
    <w:unhideWhenUsed/>
    <w:rsid w:val="00736E86"/>
    <w:pPr>
      <w:tabs>
        <w:tab w:val="center" w:pos="4320"/>
        <w:tab w:val="right" w:pos="8640"/>
      </w:tabs>
      <w:spacing w:after="0" w:line="240" w:lineRule="auto"/>
    </w:pPr>
  </w:style>
  <w:style w:type="character" w:customStyle="1" w:styleId="HeaderChar1">
    <w:name w:val="Header Char1"/>
    <w:basedOn w:val="DefaultParagraphFont"/>
    <w:uiPriority w:val="99"/>
    <w:semiHidden/>
    <w:rsid w:val="00736E86"/>
  </w:style>
  <w:style w:type="paragraph" w:styleId="NormalWeb">
    <w:name w:val="Normal (Web)"/>
    <w:basedOn w:val="Normal"/>
    <w:uiPriority w:val="99"/>
    <w:unhideWhenUsed/>
    <w:rsid w:val="00736E8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736E86"/>
    <w:rPr>
      <w:color w:val="0000FF"/>
      <w:u w:val="single"/>
    </w:rPr>
  </w:style>
  <w:style w:type="paragraph" w:styleId="Footer">
    <w:name w:val="footer"/>
    <w:basedOn w:val="Normal"/>
    <w:link w:val="FooterChar"/>
    <w:uiPriority w:val="99"/>
    <w:semiHidden/>
    <w:unhideWhenUsed/>
    <w:rsid w:val="003942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4226"/>
  </w:style>
  <w:style w:type="character" w:styleId="UnresolvedMention">
    <w:name w:val="Unresolved Mention"/>
    <w:basedOn w:val="DefaultParagraphFont"/>
    <w:uiPriority w:val="99"/>
    <w:semiHidden/>
    <w:unhideWhenUsed/>
    <w:rsid w:val="00AC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n.com.vn/c3/nang-luong-tai-tao/Cac-du-an-NLTT-chuyen-tiep--141-2014.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iktok.com/@dienlucvn" TargetMode="External"/><Relationship Id="rId5" Type="http://schemas.openxmlformats.org/officeDocument/2006/relationships/endnotes" Target="endnotes.xml"/><Relationship Id="rId10" Type="http://schemas.openxmlformats.org/officeDocument/2006/relationships/hyperlink" Target="http://www.facebook.com/evndienlucvietnam" TargetMode="External"/><Relationship Id="rId4" Type="http://schemas.openxmlformats.org/officeDocument/2006/relationships/footnotes" Target="footnote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73</cp:revision>
  <dcterms:created xsi:type="dcterms:W3CDTF">2023-05-29T01:18:00Z</dcterms:created>
  <dcterms:modified xsi:type="dcterms:W3CDTF">2023-05-29T02:36:00Z</dcterms:modified>
</cp:coreProperties>
</file>