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65" w:type="dxa"/>
        <w:tblInd w:w="-18" w:type="dxa"/>
        <w:tblLayout w:type="fixed"/>
        <w:tblLook w:val="01E0" w:firstRow="1" w:lastRow="1" w:firstColumn="1" w:lastColumn="1" w:noHBand="0" w:noVBand="0"/>
      </w:tblPr>
      <w:tblGrid>
        <w:gridCol w:w="1316"/>
        <w:gridCol w:w="8449"/>
      </w:tblGrid>
      <w:tr w:rsidR="00FC2C40" w:rsidRPr="0038145D" w14:paraId="5773FB60" w14:textId="77777777" w:rsidTr="00DE2A50">
        <w:tc>
          <w:tcPr>
            <w:tcW w:w="1316" w:type="dxa"/>
            <w:shd w:val="clear" w:color="auto" w:fill="auto"/>
            <w:vAlign w:val="center"/>
          </w:tcPr>
          <w:p w14:paraId="1EA4911B" w14:textId="77777777" w:rsidR="00FC2C40" w:rsidRPr="0038145D" w:rsidRDefault="00011219" w:rsidP="00DE2A50">
            <w:pPr>
              <w:jc w:val="center"/>
              <w:rPr>
                <w:b/>
                <w:sz w:val="28"/>
                <w:szCs w:val="28"/>
              </w:rPr>
            </w:pPr>
            <w:r w:rsidRPr="0038145D">
              <w:rPr>
                <w:noProof/>
                <w:sz w:val="28"/>
                <w:szCs w:val="28"/>
              </w:rPr>
              <w:drawing>
                <wp:inline distT="0" distB="0" distL="0" distR="0" wp14:anchorId="6698683C" wp14:editId="7FE3B2BD">
                  <wp:extent cx="698500" cy="951865"/>
                  <wp:effectExtent l="0" t="0" r="0" b="0"/>
                  <wp:docPr id="1" name="Picture 1" descr="logo cut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8500" cy="951865"/>
                          </a:xfrm>
                          <a:prstGeom prst="rect">
                            <a:avLst/>
                          </a:prstGeom>
                          <a:noFill/>
                          <a:ln>
                            <a:noFill/>
                          </a:ln>
                        </pic:spPr>
                      </pic:pic>
                    </a:graphicData>
                  </a:graphic>
                </wp:inline>
              </w:drawing>
            </w:r>
          </w:p>
        </w:tc>
        <w:tc>
          <w:tcPr>
            <w:tcW w:w="8449" w:type="dxa"/>
            <w:shd w:val="clear" w:color="auto" w:fill="auto"/>
          </w:tcPr>
          <w:p w14:paraId="2A5F8BD5" w14:textId="77777777" w:rsidR="00FC2C40" w:rsidRPr="00565684" w:rsidRDefault="00FC2C40" w:rsidP="00DE2A50">
            <w:pPr>
              <w:spacing w:before="120" w:after="120"/>
              <w:ind w:left="-23"/>
              <w:jc w:val="center"/>
              <w:rPr>
                <w:rFonts w:ascii="Arial" w:hAnsi="Arial" w:cs="Arial"/>
                <w:b/>
                <w:color w:val="003296"/>
                <w:sz w:val="32"/>
                <w:szCs w:val="32"/>
              </w:rPr>
            </w:pPr>
            <w:r w:rsidRPr="00565684">
              <w:rPr>
                <w:rFonts w:ascii="Arial" w:hAnsi="Arial" w:cs="Arial"/>
                <w:b/>
                <w:color w:val="003296"/>
                <w:sz w:val="32"/>
                <w:szCs w:val="32"/>
              </w:rPr>
              <w:t>TẬP ĐOÀN ĐIỆN LỰC VIỆT NAM</w:t>
            </w:r>
          </w:p>
          <w:p w14:paraId="2E843340" w14:textId="77777777" w:rsidR="00FC2C40" w:rsidRPr="0038145D" w:rsidRDefault="00FC2C40" w:rsidP="00C0290B">
            <w:pPr>
              <w:tabs>
                <w:tab w:val="left" w:pos="476"/>
              </w:tabs>
              <w:spacing w:before="120" w:after="120"/>
              <w:jc w:val="center"/>
              <w:rPr>
                <w:b/>
                <w:bCs/>
                <w:sz w:val="28"/>
                <w:szCs w:val="28"/>
              </w:rPr>
            </w:pPr>
            <w:r w:rsidRPr="0038145D">
              <w:rPr>
                <w:b/>
                <w:bCs/>
                <w:sz w:val="28"/>
                <w:szCs w:val="28"/>
              </w:rPr>
              <w:t>THÔNG TIN BÁO CHÍ</w:t>
            </w:r>
          </w:p>
          <w:p w14:paraId="20AED74F" w14:textId="087B0913" w:rsidR="0038680C" w:rsidRDefault="0058343B" w:rsidP="00C0290B">
            <w:pPr>
              <w:pStyle w:val="Heading1"/>
              <w:shd w:val="clear" w:color="auto" w:fill="FFFFFF"/>
              <w:jc w:val="center"/>
              <w:rPr>
                <w:rFonts w:ascii="Times New Roman" w:hAnsi="Times New Roman"/>
                <w:b/>
                <w:bCs/>
                <w:i w:val="0"/>
                <w:sz w:val="28"/>
                <w:szCs w:val="28"/>
              </w:rPr>
            </w:pPr>
            <w:r>
              <w:rPr>
                <w:rFonts w:ascii="Times New Roman" w:hAnsi="Times New Roman"/>
                <w:b/>
                <w:bCs/>
                <w:i w:val="0"/>
                <w:sz w:val="28"/>
                <w:szCs w:val="28"/>
              </w:rPr>
              <w:t>EVN ĐÃ ĐẢM BẢO CUNG CẤP ĐIỆN AN TOÀN, ỔN ĐỊNH</w:t>
            </w:r>
            <w:r w:rsidR="0038680C">
              <w:rPr>
                <w:rFonts w:ascii="Times New Roman" w:hAnsi="Times New Roman"/>
                <w:b/>
                <w:bCs/>
                <w:i w:val="0"/>
                <w:sz w:val="28"/>
                <w:szCs w:val="28"/>
              </w:rPr>
              <w:t xml:space="preserve"> </w:t>
            </w:r>
          </w:p>
          <w:p w14:paraId="6E86C49B" w14:textId="59D11A9E" w:rsidR="0058343B" w:rsidRPr="00AA698F" w:rsidRDefault="00247D75" w:rsidP="0058343B">
            <w:pPr>
              <w:pStyle w:val="Heading1"/>
              <w:shd w:val="clear" w:color="auto" w:fill="FFFFFF"/>
              <w:jc w:val="center"/>
              <w:rPr>
                <w:rFonts w:ascii="Times New Roman" w:hAnsi="Times New Roman"/>
                <w:b/>
                <w:bCs/>
                <w:i w:val="0"/>
                <w:sz w:val="28"/>
                <w:szCs w:val="28"/>
              </w:rPr>
            </w:pPr>
            <w:r>
              <w:rPr>
                <w:rFonts w:ascii="Times New Roman" w:hAnsi="Times New Roman"/>
                <w:b/>
                <w:bCs/>
                <w:i w:val="0"/>
                <w:sz w:val="28"/>
                <w:szCs w:val="28"/>
                <w:lang w:val="vi-VN"/>
              </w:rPr>
              <w:t xml:space="preserve">TRONG KỲ NGHỈ </w:t>
            </w:r>
            <w:r w:rsidR="000F0BC8">
              <w:rPr>
                <w:rFonts w:ascii="Times New Roman" w:hAnsi="Times New Roman"/>
                <w:b/>
                <w:bCs/>
                <w:i w:val="0"/>
                <w:sz w:val="28"/>
                <w:szCs w:val="28"/>
              </w:rPr>
              <w:t>LỄ 30/4 – 1/5 NĂM</w:t>
            </w:r>
            <w:r>
              <w:rPr>
                <w:rFonts w:ascii="Times New Roman" w:hAnsi="Times New Roman"/>
                <w:b/>
                <w:bCs/>
                <w:i w:val="0"/>
                <w:sz w:val="28"/>
                <w:szCs w:val="28"/>
                <w:lang w:val="vi-VN"/>
              </w:rPr>
              <w:t xml:space="preserve"> 202</w:t>
            </w:r>
            <w:r w:rsidR="00AA698F">
              <w:rPr>
                <w:rFonts w:ascii="Times New Roman" w:hAnsi="Times New Roman"/>
                <w:b/>
                <w:bCs/>
                <w:i w:val="0"/>
                <w:sz w:val="28"/>
                <w:szCs w:val="28"/>
              </w:rPr>
              <w:t>2</w:t>
            </w:r>
          </w:p>
          <w:p w14:paraId="43315AC4" w14:textId="0520F321" w:rsidR="00FC2C40" w:rsidRPr="00AA698F" w:rsidRDefault="00FC2C40" w:rsidP="0038680C">
            <w:pPr>
              <w:pStyle w:val="Heading1"/>
              <w:shd w:val="clear" w:color="auto" w:fill="FFFFFF"/>
              <w:jc w:val="center"/>
              <w:rPr>
                <w:rFonts w:ascii="Times New Roman" w:hAnsi="Times New Roman"/>
                <w:b/>
                <w:bCs/>
                <w:i w:val="0"/>
                <w:sz w:val="28"/>
                <w:szCs w:val="28"/>
              </w:rPr>
            </w:pPr>
          </w:p>
        </w:tc>
      </w:tr>
    </w:tbl>
    <w:p w14:paraId="177F7A7A" w14:textId="77777777" w:rsidR="00FC2C40" w:rsidRPr="0038145D" w:rsidRDefault="00FC2C40" w:rsidP="003F4A7C">
      <w:pPr>
        <w:spacing w:before="120" w:line="360" w:lineRule="exact"/>
        <w:jc w:val="center"/>
        <w:rPr>
          <w:b/>
          <w:bCs/>
          <w:sz w:val="28"/>
          <w:szCs w:val="28"/>
          <w:lang w:val="pt-BR"/>
        </w:rPr>
      </w:pPr>
    </w:p>
    <w:p w14:paraId="108A63AE" w14:textId="03305909" w:rsidR="00247D75" w:rsidRPr="00617335" w:rsidRDefault="00247D75" w:rsidP="00247D75">
      <w:pPr>
        <w:pStyle w:val="NormalWeb"/>
        <w:shd w:val="clear" w:color="auto" w:fill="FFFFFF"/>
        <w:spacing w:before="105" w:beforeAutospacing="0" w:after="105" w:afterAutospacing="0"/>
        <w:ind w:firstLine="720"/>
        <w:jc w:val="both"/>
        <w:rPr>
          <w:color w:val="000000"/>
          <w:sz w:val="28"/>
          <w:szCs w:val="28"/>
        </w:rPr>
      </w:pPr>
      <w:r w:rsidRPr="00617335">
        <w:rPr>
          <w:color w:val="000000"/>
          <w:sz w:val="28"/>
          <w:szCs w:val="28"/>
        </w:rPr>
        <w:t xml:space="preserve">Từ ngày </w:t>
      </w:r>
      <w:r w:rsidR="000F0BC8">
        <w:rPr>
          <w:color w:val="000000"/>
          <w:sz w:val="28"/>
          <w:szCs w:val="28"/>
          <w:lang w:val="en-US"/>
        </w:rPr>
        <w:t>30</w:t>
      </w:r>
      <w:r w:rsidR="00647DEA" w:rsidRPr="00617335">
        <w:rPr>
          <w:color w:val="000000"/>
          <w:sz w:val="28"/>
          <w:szCs w:val="28"/>
        </w:rPr>
        <w:t>/</w:t>
      </w:r>
      <w:r w:rsidR="000F0BC8">
        <w:rPr>
          <w:color w:val="000000"/>
          <w:sz w:val="28"/>
          <w:szCs w:val="28"/>
          <w:lang w:val="en-US"/>
        </w:rPr>
        <w:t>4</w:t>
      </w:r>
      <w:r w:rsidR="00647DEA" w:rsidRPr="00617335">
        <w:rPr>
          <w:color w:val="000000"/>
          <w:sz w:val="28"/>
          <w:szCs w:val="28"/>
        </w:rPr>
        <w:t>/202</w:t>
      </w:r>
      <w:r w:rsidR="00AA698F">
        <w:rPr>
          <w:color w:val="000000"/>
          <w:sz w:val="28"/>
          <w:szCs w:val="28"/>
          <w:lang w:val="en-US"/>
        </w:rPr>
        <w:t>2</w:t>
      </w:r>
      <w:r w:rsidRPr="00617335">
        <w:rPr>
          <w:color w:val="000000"/>
          <w:sz w:val="28"/>
          <w:szCs w:val="28"/>
        </w:rPr>
        <w:t xml:space="preserve"> đến hết ngày </w:t>
      </w:r>
      <w:r w:rsidR="000F0BC8">
        <w:rPr>
          <w:color w:val="000000"/>
          <w:sz w:val="28"/>
          <w:szCs w:val="28"/>
          <w:lang w:val="en-US"/>
        </w:rPr>
        <w:t>3</w:t>
      </w:r>
      <w:r w:rsidRPr="00617335">
        <w:rPr>
          <w:color w:val="000000"/>
          <w:sz w:val="28"/>
          <w:szCs w:val="28"/>
        </w:rPr>
        <w:t>/</w:t>
      </w:r>
      <w:r w:rsidR="000F0BC8">
        <w:rPr>
          <w:color w:val="000000"/>
          <w:sz w:val="28"/>
          <w:szCs w:val="28"/>
          <w:lang w:val="en-US"/>
        </w:rPr>
        <w:t>5</w:t>
      </w:r>
      <w:r w:rsidRPr="00617335">
        <w:rPr>
          <w:color w:val="000000"/>
          <w:sz w:val="28"/>
          <w:szCs w:val="28"/>
        </w:rPr>
        <w:t>/202</w:t>
      </w:r>
      <w:r w:rsidR="00AA698F">
        <w:rPr>
          <w:color w:val="000000"/>
          <w:sz w:val="28"/>
          <w:szCs w:val="28"/>
          <w:lang w:val="en-US"/>
        </w:rPr>
        <w:t>2</w:t>
      </w:r>
      <w:r w:rsidRPr="00617335">
        <w:rPr>
          <w:color w:val="000000"/>
          <w:sz w:val="28"/>
          <w:szCs w:val="28"/>
        </w:rPr>
        <w:t xml:space="preserve">, Tập đoàn Điện lực Việt Nam (EVN) đã đảm bảo cung cấp điện an toàn, ổn định phục vụ nhân dân cả nước </w:t>
      </w:r>
      <w:r w:rsidR="000F0BC8">
        <w:rPr>
          <w:color w:val="000000"/>
          <w:sz w:val="28"/>
          <w:szCs w:val="28"/>
          <w:lang w:val="en-US"/>
        </w:rPr>
        <w:t xml:space="preserve">trong kỳ nghỉ </w:t>
      </w:r>
      <w:r w:rsidR="002A7001">
        <w:rPr>
          <w:color w:val="000000"/>
          <w:sz w:val="28"/>
          <w:szCs w:val="28"/>
          <w:lang w:val="en-US"/>
        </w:rPr>
        <w:t>L</w:t>
      </w:r>
      <w:r w:rsidR="000F0BC8">
        <w:rPr>
          <w:color w:val="000000"/>
          <w:sz w:val="28"/>
          <w:szCs w:val="28"/>
          <w:lang w:val="en-US"/>
        </w:rPr>
        <w:t>ễ 30/4 – 1/5</w:t>
      </w:r>
      <w:r w:rsidRPr="00617335">
        <w:rPr>
          <w:color w:val="000000"/>
          <w:sz w:val="28"/>
          <w:szCs w:val="28"/>
        </w:rPr>
        <w:t>.</w:t>
      </w:r>
    </w:p>
    <w:p w14:paraId="33CE9B88" w14:textId="77777777" w:rsidR="009349B4" w:rsidRDefault="002E12E8" w:rsidP="00647DEA">
      <w:pPr>
        <w:pStyle w:val="NormalWeb"/>
        <w:shd w:val="clear" w:color="auto" w:fill="FFFFFF"/>
        <w:spacing w:before="105" w:beforeAutospacing="0" w:after="105" w:afterAutospacing="0"/>
        <w:ind w:firstLine="720"/>
        <w:jc w:val="both"/>
        <w:rPr>
          <w:color w:val="000000"/>
          <w:sz w:val="28"/>
          <w:szCs w:val="28"/>
          <w:lang w:val="en-US"/>
        </w:rPr>
      </w:pPr>
      <w:r w:rsidRPr="00617335">
        <w:rPr>
          <w:color w:val="000000"/>
          <w:sz w:val="28"/>
          <w:szCs w:val="28"/>
        </w:rPr>
        <w:t xml:space="preserve">Tính trung bình trong kỳ </w:t>
      </w:r>
      <w:r w:rsidRPr="00E147DE">
        <w:rPr>
          <w:sz w:val="28"/>
          <w:szCs w:val="28"/>
        </w:rPr>
        <w:t xml:space="preserve">nghỉ </w:t>
      </w:r>
      <w:r w:rsidR="002A7001">
        <w:rPr>
          <w:sz w:val="28"/>
          <w:szCs w:val="28"/>
          <w:lang w:val="en-US"/>
        </w:rPr>
        <w:t>L</w:t>
      </w:r>
      <w:r w:rsidRPr="00E147DE">
        <w:rPr>
          <w:sz w:val="28"/>
          <w:szCs w:val="28"/>
          <w:lang w:val="en-US"/>
        </w:rPr>
        <w:t>ễ</w:t>
      </w:r>
      <w:r w:rsidRPr="00E147DE">
        <w:rPr>
          <w:sz w:val="28"/>
          <w:szCs w:val="28"/>
        </w:rPr>
        <w:t>, công suất tiêu thụ điện cao nhất của toàn hệ thống điện Quốc gia trung bình ngày ở mức khoảng 2</w:t>
      </w:r>
      <w:r w:rsidRPr="00E147DE">
        <w:rPr>
          <w:sz w:val="28"/>
          <w:szCs w:val="28"/>
          <w:lang w:val="en-US"/>
        </w:rPr>
        <w:t>9</w:t>
      </w:r>
      <w:r w:rsidRPr="00E147DE">
        <w:rPr>
          <w:sz w:val="28"/>
          <w:szCs w:val="28"/>
        </w:rPr>
        <w:t>.</w:t>
      </w:r>
      <w:r w:rsidR="00876B60">
        <w:rPr>
          <w:sz w:val="28"/>
          <w:szCs w:val="28"/>
          <w:lang w:val="en-US"/>
        </w:rPr>
        <w:t>7</w:t>
      </w:r>
      <w:r w:rsidR="00C60F0A">
        <w:rPr>
          <w:sz w:val="28"/>
          <w:szCs w:val="28"/>
          <w:lang w:val="en-US"/>
        </w:rPr>
        <w:t>58</w:t>
      </w:r>
      <w:r w:rsidRPr="00E147DE">
        <w:rPr>
          <w:sz w:val="28"/>
          <w:szCs w:val="28"/>
        </w:rPr>
        <w:t xml:space="preserve"> MW, sản lượng tiêu thụ điện ở mức khoảng </w:t>
      </w:r>
      <w:r w:rsidRPr="00E147DE">
        <w:rPr>
          <w:sz w:val="28"/>
          <w:szCs w:val="28"/>
          <w:lang w:val="en-US"/>
        </w:rPr>
        <w:t>60</w:t>
      </w:r>
      <w:r w:rsidR="00C60F0A">
        <w:rPr>
          <w:sz w:val="28"/>
          <w:szCs w:val="28"/>
          <w:lang w:val="en-US"/>
        </w:rPr>
        <w:t>7</w:t>
      </w:r>
      <w:r w:rsidRPr="00E147DE">
        <w:rPr>
          <w:sz w:val="28"/>
          <w:szCs w:val="28"/>
        </w:rPr>
        <w:t xml:space="preserve"> triệu kWh/ngày</w:t>
      </w:r>
      <w:r w:rsidR="00AA698F">
        <w:rPr>
          <w:sz w:val="28"/>
          <w:szCs w:val="28"/>
          <w:lang w:val="en-US"/>
        </w:rPr>
        <w:t xml:space="preserve"> - </w:t>
      </w:r>
      <w:r w:rsidR="00247D75" w:rsidRPr="00E147DE">
        <w:rPr>
          <w:sz w:val="28"/>
          <w:szCs w:val="28"/>
        </w:rPr>
        <w:t xml:space="preserve">thấp hơn khoảng </w:t>
      </w:r>
      <w:r w:rsidR="000824E7">
        <w:rPr>
          <w:sz w:val="28"/>
          <w:szCs w:val="28"/>
          <w:lang w:val="en-US"/>
        </w:rPr>
        <w:t>23</w:t>
      </w:r>
      <w:r w:rsidR="00247D75" w:rsidRPr="00E147DE">
        <w:rPr>
          <w:sz w:val="28"/>
          <w:szCs w:val="28"/>
        </w:rPr>
        <w:t>% so với mức trung bình</w:t>
      </w:r>
      <w:r w:rsidR="00F03C76" w:rsidRPr="00E147DE">
        <w:rPr>
          <w:sz w:val="28"/>
          <w:szCs w:val="28"/>
        </w:rPr>
        <w:t xml:space="preserve"> ngày</w:t>
      </w:r>
      <w:r w:rsidR="00247D75" w:rsidRPr="00E147DE">
        <w:rPr>
          <w:sz w:val="28"/>
          <w:szCs w:val="28"/>
        </w:rPr>
        <w:t xml:space="preserve"> của tuần trước </w:t>
      </w:r>
      <w:r w:rsidRPr="00E147DE">
        <w:rPr>
          <w:sz w:val="28"/>
          <w:szCs w:val="28"/>
          <w:lang w:val="en-US"/>
        </w:rPr>
        <w:t>kỳ nghỉ</w:t>
      </w:r>
      <w:r w:rsidR="00247D75" w:rsidRPr="00E147DE">
        <w:rPr>
          <w:sz w:val="28"/>
          <w:szCs w:val="28"/>
        </w:rPr>
        <w:t xml:space="preserve">. </w:t>
      </w:r>
      <w:r w:rsidR="00BF1F1E">
        <w:rPr>
          <w:sz w:val="28"/>
          <w:szCs w:val="28"/>
          <w:lang w:val="en-US"/>
        </w:rPr>
        <w:t>Số liệu</w:t>
      </w:r>
      <w:r w:rsidR="00651932">
        <w:rPr>
          <w:sz w:val="28"/>
          <w:szCs w:val="28"/>
          <w:lang w:val="en-US"/>
        </w:rPr>
        <w:t xml:space="preserve"> này cũng</w:t>
      </w:r>
      <w:r w:rsidR="00BF1F1E">
        <w:rPr>
          <w:sz w:val="28"/>
          <w:szCs w:val="28"/>
          <w:lang w:val="en-US"/>
        </w:rPr>
        <w:t xml:space="preserve"> cho thấy </w:t>
      </w:r>
      <w:r w:rsidR="00BF1F1E">
        <w:rPr>
          <w:color w:val="000000"/>
          <w:sz w:val="28"/>
          <w:szCs w:val="28"/>
          <w:lang w:val="en-US"/>
        </w:rPr>
        <w:t xml:space="preserve">mức tiêu thụ điện trong kỳ nghỉ </w:t>
      </w:r>
      <w:r w:rsidR="002A7001">
        <w:rPr>
          <w:color w:val="000000"/>
          <w:sz w:val="28"/>
          <w:szCs w:val="28"/>
          <w:lang w:val="en-US"/>
        </w:rPr>
        <w:t>L</w:t>
      </w:r>
      <w:r w:rsidR="00BF1F1E">
        <w:rPr>
          <w:color w:val="000000"/>
          <w:sz w:val="28"/>
          <w:szCs w:val="28"/>
          <w:lang w:val="en-US"/>
        </w:rPr>
        <w:t xml:space="preserve">ễ 30/4-1/5 năm nay </w:t>
      </w:r>
      <w:r w:rsidR="00BF1F1E">
        <w:rPr>
          <w:color w:val="000000"/>
          <w:sz w:val="28"/>
          <w:szCs w:val="28"/>
          <w:lang w:val="en-US"/>
        </w:rPr>
        <w:t>cũng ở mức tương đương</w:t>
      </w:r>
      <w:r w:rsidR="00BF1F1E" w:rsidRPr="00E147DE">
        <w:rPr>
          <w:sz w:val="28"/>
          <w:szCs w:val="28"/>
          <w:lang w:val="en-US"/>
        </w:rPr>
        <w:t xml:space="preserve"> so</w:t>
      </w:r>
      <w:r w:rsidR="00BF1F1E">
        <w:rPr>
          <w:color w:val="000000"/>
          <w:sz w:val="28"/>
          <w:szCs w:val="28"/>
          <w:lang w:val="en-US"/>
        </w:rPr>
        <w:t xml:space="preserve"> với cùng kỳ nghỉ </w:t>
      </w:r>
      <w:r w:rsidR="002A7001">
        <w:rPr>
          <w:color w:val="000000"/>
          <w:sz w:val="28"/>
          <w:szCs w:val="28"/>
          <w:lang w:val="en-US"/>
        </w:rPr>
        <w:t>L</w:t>
      </w:r>
      <w:r w:rsidR="00BF1F1E">
        <w:rPr>
          <w:color w:val="000000"/>
          <w:sz w:val="28"/>
          <w:szCs w:val="28"/>
          <w:lang w:val="en-US"/>
        </w:rPr>
        <w:t>ễ 30/4-1/5 của năm 2021</w:t>
      </w:r>
      <w:r w:rsidR="00651932">
        <w:rPr>
          <w:color w:val="000000"/>
          <w:sz w:val="28"/>
          <w:szCs w:val="28"/>
          <w:lang w:val="en-US"/>
        </w:rPr>
        <w:t>.</w:t>
      </w:r>
      <w:r w:rsidR="00FE6E5C">
        <w:rPr>
          <w:color w:val="000000"/>
          <w:sz w:val="28"/>
          <w:szCs w:val="28"/>
          <w:lang w:val="en-US"/>
        </w:rPr>
        <w:t xml:space="preserve"> </w:t>
      </w:r>
    </w:p>
    <w:p w14:paraId="281EB705" w14:textId="5F506EC4" w:rsidR="00F21BC3" w:rsidRPr="00BF1F1E" w:rsidRDefault="00CE1F74" w:rsidP="00647DEA">
      <w:pPr>
        <w:pStyle w:val="NormalWeb"/>
        <w:shd w:val="clear" w:color="auto" w:fill="FFFFFF"/>
        <w:spacing w:before="105" w:beforeAutospacing="0" w:after="105" w:afterAutospacing="0"/>
        <w:ind w:firstLine="720"/>
        <w:jc w:val="both"/>
        <w:rPr>
          <w:sz w:val="28"/>
          <w:szCs w:val="28"/>
          <w:lang w:val="en-US"/>
        </w:rPr>
      </w:pPr>
      <w:r>
        <w:rPr>
          <w:color w:val="000000"/>
          <w:sz w:val="28"/>
          <w:szCs w:val="28"/>
          <w:lang w:val="en-US"/>
        </w:rPr>
        <w:t xml:space="preserve">Có thể nhận định </w:t>
      </w:r>
      <w:r w:rsidR="008135B7">
        <w:rPr>
          <w:color w:val="000000"/>
          <w:sz w:val="28"/>
          <w:szCs w:val="28"/>
          <w:lang w:val="en-US"/>
        </w:rPr>
        <w:t>mặc dù đã có những dấu hiệu phục hồi kinh tế xã hội rõ nét sau khi dịch bệnh COVID-19 được đẩy lùi</w:t>
      </w:r>
      <w:r w:rsidR="008D5567">
        <w:rPr>
          <w:color w:val="000000"/>
          <w:sz w:val="28"/>
          <w:szCs w:val="28"/>
          <w:lang w:val="en-US"/>
        </w:rPr>
        <w:t>, nhu cầu đi lại và du lịch tăng rất cao trong dịp nghỉ Lễ</w:t>
      </w:r>
      <w:r w:rsidR="00B24C36">
        <w:rPr>
          <w:color w:val="000000"/>
          <w:sz w:val="28"/>
          <w:szCs w:val="28"/>
          <w:lang w:val="en-US"/>
        </w:rPr>
        <w:t>,</w:t>
      </w:r>
      <w:r w:rsidR="008D5567">
        <w:rPr>
          <w:color w:val="000000"/>
          <w:sz w:val="28"/>
          <w:szCs w:val="28"/>
          <w:lang w:val="en-US"/>
        </w:rPr>
        <w:t xml:space="preserve"> nhưng </w:t>
      </w:r>
      <w:r w:rsidR="004B6996">
        <w:rPr>
          <w:color w:val="000000"/>
          <w:sz w:val="28"/>
          <w:szCs w:val="28"/>
          <w:lang w:val="en-US"/>
        </w:rPr>
        <w:t>tình hình thời tiết</w:t>
      </w:r>
      <w:r w:rsidR="00075D29">
        <w:rPr>
          <w:color w:val="000000"/>
          <w:sz w:val="28"/>
          <w:szCs w:val="28"/>
          <w:lang w:val="en-US"/>
        </w:rPr>
        <w:t xml:space="preserve"> cả nước</w:t>
      </w:r>
      <w:r w:rsidR="004B6996">
        <w:rPr>
          <w:color w:val="000000"/>
          <w:sz w:val="28"/>
          <w:szCs w:val="28"/>
          <w:lang w:val="en-US"/>
        </w:rPr>
        <w:t xml:space="preserve"> nhìn chung </w:t>
      </w:r>
      <w:r w:rsidR="00B24C36">
        <w:rPr>
          <w:color w:val="000000"/>
          <w:sz w:val="28"/>
          <w:szCs w:val="28"/>
          <w:lang w:val="en-US"/>
        </w:rPr>
        <w:t>tương đối mát mẻ do</w:t>
      </w:r>
      <w:r w:rsidR="004B6996">
        <w:rPr>
          <w:color w:val="000000"/>
          <w:sz w:val="28"/>
          <w:szCs w:val="28"/>
          <w:lang w:val="en-US"/>
        </w:rPr>
        <w:t xml:space="preserve"> </w:t>
      </w:r>
      <w:r w:rsidR="00FD0FFC">
        <w:rPr>
          <w:color w:val="000000"/>
          <w:sz w:val="28"/>
          <w:szCs w:val="28"/>
          <w:lang w:val="en-US"/>
        </w:rPr>
        <w:t xml:space="preserve">có </w:t>
      </w:r>
      <w:r w:rsidR="00B24C36">
        <w:rPr>
          <w:color w:val="000000"/>
          <w:sz w:val="28"/>
          <w:szCs w:val="28"/>
          <w:lang w:val="en-US"/>
        </w:rPr>
        <w:t xml:space="preserve">đợt gió mùa </w:t>
      </w:r>
      <w:r w:rsidR="00FD0FFC">
        <w:rPr>
          <w:color w:val="000000"/>
          <w:sz w:val="28"/>
          <w:szCs w:val="28"/>
          <w:lang w:val="en-US"/>
        </w:rPr>
        <w:t xml:space="preserve">làm nhu cầu tiêu thụ điện </w:t>
      </w:r>
      <w:r w:rsidR="00630B5B">
        <w:rPr>
          <w:color w:val="000000"/>
          <w:sz w:val="28"/>
          <w:szCs w:val="28"/>
          <w:lang w:val="en-US"/>
        </w:rPr>
        <w:t>không bị tăng cao.</w:t>
      </w:r>
      <w:r w:rsidR="00B95118">
        <w:rPr>
          <w:color w:val="000000"/>
          <w:sz w:val="28"/>
          <w:szCs w:val="28"/>
          <w:lang w:val="en-US"/>
        </w:rPr>
        <w:t xml:space="preserve"> Thời gian tới đây, </w:t>
      </w:r>
      <w:r w:rsidR="00974F78">
        <w:rPr>
          <w:color w:val="000000"/>
          <w:sz w:val="28"/>
          <w:szCs w:val="28"/>
          <w:lang w:val="en-US"/>
        </w:rPr>
        <w:t xml:space="preserve">tình hình nắng nóng </w:t>
      </w:r>
      <w:r w:rsidR="001B21E4">
        <w:rPr>
          <w:color w:val="000000"/>
          <w:sz w:val="28"/>
          <w:szCs w:val="28"/>
          <w:lang w:val="en-US"/>
        </w:rPr>
        <w:t xml:space="preserve">nhiều khu vực </w:t>
      </w:r>
      <w:r w:rsidR="00974F78">
        <w:rPr>
          <w:color w:val="000000"/>
          <w:sz w:val="28"/>
          <w:szCs w:val="28"/>
          <w:lang w:val="en-US"/>
        </w:rPr>
        <w:t xml:space="preserve">sẽ </w:t>
      </w:r>
      <w:r w:rsidR="00B40D32">
        <w:rPr>
          <w:color w:val="000000"/>
          <w:sz w:val="28"/>
          <w:szCs w:val="28"/>
          <w:lang w:val="en-US"/>
        </w:rPr>
        <w:t xml:space="preserve">dần tăng cao khi thực sự bước vào mùa </w:t>
      </w:r>
      <w:r w:rsidR="00D760C6">
        <w:rPr>
          <w:color w:val="000000"/>
          <w:sz w:val="28"/>
          <w:szCs w:val="28"/>
          <w:lang w:val="en-US"/>
        </w:rPr>
        <w:t>hè, nhu cầu tiêu thụ điện được dự báo sẽ tăng mạnh</w:t>
      </w:r>
      <w:r w:rsidR="00D33038">
        <w:rPr>
          <w:color w:val="000000"/>
          <w:sz w:val="28"/>
          <w:szCs w:val="28"/>
          <w:lang w:val="en-US"/>
        </w:rPr>
        <w:t xml:space="preserve"> so với cùng kỳ.</w:t>
      </w:r>
    </w:p>
    <w:p w14:paraId="27D79BCB" w14:textId="77777777" w:rsidR="007D4662" w:rsidRPr="00FD4E2D" w:rsidRDefault="007D4662" w:rsidP="007D4662">
      <w:pPr>
        <w:ind w:firstLine="720"/>
        <w:jc w:val="both"/>
        <w:rPr>
          <w:color w:val="000000"/>
          <w:sz w:val="28"/>
          <w:szCs w:val="28"/>
          <w:lang w:val="vi-VN"/>
        </w:rPr>
      </w:pPr>
      <w:r>
        <w:rPr>
          <w:color w:val="000000"/>
          <w:sz w:val="28"/>
          <w:szCs w:val="28"/>
          <w:shd w:val="clear" w:color="auto" w:fill="FFFFFF"/>
        </w:rPr>
        <w:t>Về tình hình vận hành hệ thống điện: t</w:t>
      </w:r>
      <w:r w:rsidRPr="00C422F5">
        <w:rPr>
          <w:color w:val="000000"/>
          <w:sz w:val="28"/>
          <w:szCs w:val="28"/>
          <w:shd w:val="clear" w:color="auto" w:fill="FFFFFF"/>
        </w:rPr>
        <w:t xml:space="preserve">rong kỳ nghỉ </w:t>
      </w:r>
      <w:r>
        <w:rPr>
          <w:color w:val="000000"/>
          <w:sz w:val="28"/>
          <w:szCs w:val="28"/>
          <w:shd w:val="clear" w:color="auto" w:fill="FFFFFF"/>
        </w:rPr>
        <w:t>lễ 30/4 – 1/5 vừa qua</w:t>
      </w:r>
      <w:r w:rsidRPr="00C422F5">
        <w:rPr>
          <w:color w:val="000000"/>
          <w:sz w:val="28"/>
          <w:szCs w:val="28"/>
          <w:shd w:val="clear" w:color="auto" w:fill="FFFFFF"/>
          <w:lang w:val="vi-VN"/>
        </w:rPr>
        <w:t>,</w:t>
      </w:r>
      <w:r w:rsidRPr="00C422F5">
        <w:rPr>
          <w:color w:val="000000"/>
          <w:sz w:val="28"/>
          <w:szCs w:val="28"/>
          <w:shd w:val="clear" w:color="auto" w:fill="FFFFFF"/>
        </w:rPr>
        <w:t xml:space="preserve"> các nhà máy điện cùng toàn bộ hệ thống lưới điện truyền tải và phân phối đã vận hành an toàn, ổn định. Một số ít sự cố nhỏ xảy ra trên </w:t>
      </w:r>
      <w:r>
        <w:rPr>
          <w:color w:val="000000"/>
          <w:sz w:val="28"/>
          <w:szCs w:val="28"/>
          <w:shd w:val="clear" w:color="auto" w:fill="FFFFFF"/>
        </w:rPr>
        <w:t>hệ thống</w:t>
      </w:r>
      <w:r w:rsidRPr="00C422F5">
        <w:rPr>
          <w:color w:val="000000"/>
          <w:sz w:val="28"/>
          <w:szCs w:val="28"/>
          <w:shd w:val="clear" w:color="auto" w:fill="FFFFFF"/>
        </w:rPr>
        <w:t xml:space="preserve"> điện </w:t>
      </w:r>
      <w:r>
        <w:rPr>
          <w:color w:val="000000"/>
          <w:sz w:val="28"/>
          <w:szCs w:val="28"/>
          <w:shd w:val="clear" w:color="auto" w:fill="FFFFFF"/>
        </w:rPr>
        <w:t>đã</w:t>
      </w:r>
      <w:r w:rsidRPr="00C422F5">
        <w:rPr>
          <w:color w:val="000000"/>
          <w:sz w:val="28"/>
          <w:szCs w:val="28"/>
          <w:shd w:val="clear" w:color="auto" w:fill="FFFFFF"/>
        </w:rPr>
        <w:t xml:space="preserve"> được các lực lượng ứng trực xử lý kịp thời</w:t>
      </w:r>
      <w:r w:rsidR="00C0290B">
        <w:rPr>
          <w:color w:val="000000"/>
          <w:sz w:val="28"/>
          <w:szCs w:val="28"/>
          <w:shd w:val="clear" w:color="auto" w:fill="FFFFFF"/>
        </w:rPr>
        <w:t>,</w:t>
      </w:r>
      <w:r>
        <w:rPr>
          <w:color w:val="000000"/>
          <w:sz w:val="28"/>
          <w:szCs w:val="28"/>
          <w:shd w:val="clear" w:color="auto" w:fill="FFFFFF"/>
        </w:rPr>
        <w:t xml:space="preserve"> đảm bảo</w:t>
      </w:r>
      <w:r w:rsidR="00C0290B">
        <w:rPr>
          <w:color w:val="000000"/>
          <w:sz w:val="28"/>
          <w:szCs w:val="28"/>
          <w:shd w:val="clear" w:color="auto" w:fill="FFFFFF"/>
        </w:rPr>
        <w:t xml:space="preserve"> duy trì </w:t>
      </w:r>
      <w:r>
        <w:rPr>
          <w:color w:val="000000"/>
          <w:sz w:val="28"/>
          <w:szCs w:val="28"/>
          <w:shd w:val="clear" w:color="auto" w:fill="FFFFFF"/>
        </w:rPr>
        <w:t>cung</w:t>
      </w:r>
      <w:r w:rsidRPr="00C422F5">
        <w:rPr>
          <w:color w:val="000000"/>
          <w:sz w:val="28"/>
          <w:szCs w:val="28"/>
          <w:shd w:val="clear" w:color="auto" w:fill="FFFFFF"/>
        </w:rPr>
        <w:t xml:space="preserve"> cấp điện</w:t>
      </w:r>
      <w:r w:rsidR="00C0290B">
        <w:rPr>
          <w:color w:val="000000"/>
          <w:sz w:val="28"/>
          <w:szCs w:val="28"/>
          <w:shd w:val="clear" w:color="auto" w:fill="FFFFFF"/>
        </w:rPr>
        <w:t xml:space="preserve"> liên tục cho các khách hàng</w:t>
      </w:r>
      <w:r w:rsidRPr="00C422F5">
        <w:rPr>
          <w:color w:val="000000"/>
          <w:sz w:val="28"/>
          <w:szCs w:val="28"/>
          <w:shd w:val="clear" w:color="auto" w:fill="FFFFFF"/>
        </w:rPr>
        <w:t xml:space="preserve">. Trong </w:t>
      </w:r>
      <w:r>
        <w:rPr>
          <w:color w:val="000000"/>
          <w:sz w:val="28"/>
          <w:szCs w:val="28"/>
          <w:shd w:val="clear" w:color="auto" w:fill="FFFFFF"/>
        </w:rPr>
        <w:t>kỳ nghỉ lễ</w:t>
      </w:r>
      <w:r w:rsidRPr="00C422F5">
        <w:rPr>
          <w:color w:val="000000"/>
          <w:sz w:val="28"/>
          <w:szCs w:val="28"/>
          <w:shd w:val="clear" w:color="auto" w:fill="FFFFFF"/>
        </w:rPr>
        <w:t xml:space="preserve"> vừa qua cũng ghi nhận không xảy ra tai nạn lao động về điện, không có hiện tượng cháy nổ điện.</w:t>
      </w:r>
      <w:r>
        <w:rPr>
          <w:color w:val="000000"/>
          <w:sz w:val="28"/>
          <w:szCs w:val="28"/>
          <w:shd w:val="clear" w:color="auto" w:fill="FFFFFF"/>
          <w:lang w:val="vi-VN"/>
        </w:rPr>
        <w:t xml:space="preserve"> Các đơn vị trong toàn EVN</w:t>
      </w:r>
      <w:r w:rsidR="00C0290B">
        <w:rPr>
          <w:color w:val="000000"/>
          <w:sz w:val="28"/>
          <w:szCs w:val="28"/>
          <w:shd w:val="clear" w:color="auto" w:fill="FFFFFF"/>
        </w:rPr>
        <w:t xml:space="preserve"> vẫn</w:t>
      </w:r>
      <w:r>
        <w:rPr>
          <w:color w:val="000000"/>
          <w:sz w:val="28"/>
          <w:szCs w:val="28"/>
          <w:shd w:val="clear" w:color="auto" w:fill="FFFFFF"/>
          <w:lang w:val="vi-VN"/>
        </w:rPr>
        <w:t xml:space="preserve"> nghiêm túc</w:t>
      </w:r>
      <w:r w:rsidRPr="00B61ACD">
        <w:rPr>
          <w:color w:val="000000"/>
          <w:sz w:val="28"/>
          <w:szCs w:val="28"/>
          <w:lang w:val="vi-VN" w:eastAsia="vi-VN"/>
        </w:rPr>
        <w:t xml:space="preserve"> </w:t>
      </w:r>
      <w:r>
        <w:rPr>
          <w:color w:val="000000"/>
          <w:sz w:val="28"/>
          <w:szCs w:val="28"/>
          <w:lang w:eastAsia="vi-VN"/>
        </w:rPr>
        <w:t>thực hiện các biện pháp</w:t>
      </w:r>
      <w:r>
        <w:rPr>
          <w:color w:val="000000"/>
          <w:sz w:val="28"/>
          <w:szCs w:val="28"/>
          <w:lang w:val="vi-VN" w:eastAsia="vi-VN"/>
        </w:rPr>
        <w:t xml:space="preserve"> </w:t>
      </w:r>
      <w:r w:rsidRPr="00B61ACD">
        <w:rPr>
          <w:color w:val="000000"/>
          <w:sz w:val="28"/>
          <w:szCs w:val="28"/>
          <w:lang w:val="vi-VN" w:eastAsia="vi-VN"/>
        </w:rPr>
        <w:t>phòng chống dịch bệnh</w:t>
      </w:r>
      <w:r>
        <w:rPr>
          <w:color w:val="000000"/>
          <w:sz w:val="28"/>
          <w:szCs w:val="28"/>
          <w:lang w:eastAsia="vi-VN"/>
        </w:rPr>
        <w:t xml:space="preserve"> COVID-19</w:t>
      </w:r>
      <w:r w:rsidRPr="00B61ACD">
        <w:rPr>
          <w:color w:val="000000"/>
          <w:sz w:val="28"/>
          <w:szCs w:val="28"/>
          <w:lang w:val="vi-VN" w:eastAsia="vi-VN"/>
        </w:rPr>
        <w:t xml:space="preserve"> theo </w:t>
      </w:r>
      <w:r>
        <w:rPr>
          <w:color w:val="000000"/>
          <w:sz w:val="28"/>
          <w:szCs w:val="28"/>
          <w:lang w:eastAsia="vi-VN"/>
        </w:rPr>
        <w:t>đúng hướng dẫn</w:t>
      </w:r>
      <w:r w:rsidRPr="00B61ACD">
        <w:rPr>
          <w:color w:val="000000"/>
          <w:sz w:val="28"/>
          <w:szCs w:val="28"/>
          <w:lang w:val="vi-VN" w:eastAsia="vi-VN"/>
        </w:rPr>
        <w:t xml:space="preserve"> của Bộ Y tế và các </w:t>
      </w:r>
      <w:r>
        <w:rPr>
          <w:color w:val="000000"/>
          <w:sz w:val="28"/>
          <w:szCs w:val="28"/>
          <w:lang w:val="vi-VN" w:eastAsia="vi-VN"/>
        </w:rPr>
        <w:t>C</w:t>
      </w:r>
      <w:r w:rsidRPr="00B61ACD">
        <w:rPr>
          <w:color w:val="000000"/>
          <w:sz w:val="28"/>
          <w:szCs w:val="28"/>
          <w:lang w:val="vi-VN" w:eastAsia="vi-VN"/>
        </w:rPr>
        <w:t>ơ quan chức năng</w:t>
      </w:r>
      <w:r>
        <w:rPr>
          <w:color w:val="000000"/>
          <w:sz w:val="28"/>
          <w:szCs w:val="28"/>
          <w:lang w:val="vi-VN" w:eastAsia="vi-VN"/>
        </w:rPr>
        <w:t xml:space="preserve"> của</w:t>
      </w:r>
      <w:r w:rsidRPr="00B61ACD">
        <w:rPr>
          <w:color w:val="000000"/>
          <w:sz w:val="28"/>
          <w:szCs w:val="28"/>
          <w:lang w:val="vi-VN" w:eastAsia="vi-VN"/>
        </w:rPr>
        <w:t xml:space="preserve"> địa phương</w:t>
      </w:r>
      <w:r>
        <w:rPr>
          <w:color w:val="000000"/>
          <w:sz w:val="28"/>
          <w:szCs w:val="28"/>
          <w:lang w:val="vi-VN" w:eastAsia="vi-VN"/>
        </w:rPr>
        <w:t xml:space="preserve">. </w:t>
      </w:r>
    </w:p>
    <w:p w14:paraId="15808DFF" w14:textId="53A4F1BD" w:rsidR="00CA4AA2" w:rsidRPr="00FF53ED" w:rsidRDefault="007D4662" w:rsidP="00FF53ED">
      <w:pPr>
        <w:pStyle w:val="NormalWeb"/>
        <w:shd w:val="clear" w:color="auto" w:fill="FFFFFF"/>
        <w:spacing w:before="105" w:beforeAutospacing="0" w:after="105" w:afterAutospacing="0"/>
        <w:ind w:firstLine="709"/>
        <w:jc w:val="both"/>
        <w:rPr>
          <w:color w:val="000000"/>
          <w:sz w:val="28"/>
          <w:szCs w:val="28"/>
        </w:rPr>
      </w:pPr>
      <w:r w:rsidRPr="00C422F5">
        <w:rPr>
          <w:color w:val="000000"/>
          <w:sz w:val="28"/>
          <w:szCs w:val="28"/>
        </w:rPr>
        <w:t xml:space="preserve">Để đảm bảo cung cấp điện trong </w:t>
      </w:r>
      <w:r>
        <w:rPr>
          <w:color w:val="000000"/>
          <w:sz w:val="28"/>
          <w:szCs w:val="28"/>
          <w:lang w:val="en-US"/>
        </w:rPr>
        <w:t>kỳ nghỉ</w:t>
      </w:r>
      <w:r w:rsidR="00C0290B">
        <w:rPr>
          <w:color w:val="000000"/>
          <w:sz w:val="28"/>
          <w:szCs w:val="28"/>
          <w:lang w:val="en-US"/>
        </w:rPr>
        <w:t xml:space="preserve"> lễ</w:t>
      </w:r>
      <w:r w:rsidRPr="00C422F5">
        <w:rPr>
          <w:color w:val="000000"/>
          <w:sz w:val="28"/>
          <w:szCs w:val="28"/>
        </w:rPr>
        <w:t xml:space="preserve">, </w:t>
      </w:r>
      <w:r>
        <w:rPr>
          <w:color w:val="000000"/>
          <w:sz w:val="28"/>
          <w:szCs w:val="28"/>
          <w:lang w:val="en-US"/>
        </w:rPr>
        <w:t xml:space="preserve">ngay từ </w:t>
      </w:r>
      <w:r w:rsidR="00C0290B">
        <w:rPr>
          <w:color w:val="000000"/>
          <w:sz w:val="28"/>
          <w:szCs w:val="28"/>
          <w:lang w:val="en-US"/>
        </w:rPr>
        <w:t>đầu</w:t>
      </w:r>
      <w:r>
        <w:rPr>
          <w:color w:val="000000"/>
          <w:sz w:val="28"/>
          <w:szCs w:val="28"/>
          <w:lang w:val="en-US"/>
        </w:rPr>
        <w:t xml:space="preserve"> tháng 4/202</w:t>
      </w:r>
      <w:r w:rsidR="00C0290B">
        <w:rPr>
          <w:color w:val="000000"/>
          <w:sz w:val="28"/>
          <w:szCs w:val="28"/>
          <w:lang w:val="en-US"/>
        </w:rPr>
        <w:t>2</w:t>
      </w:r>
      <w:r>
        <w:rPr>
          <w:color w:val="000000"/>
          <w:sz w:val="28"/>
          <w:szCs w:val="28"/>
          <w:lang w:val="en-US"/>
        </w:rPr>
        <w:t xml:space="preserve">, </w:t>
      </w:r>
      <w:r w:rsidRPr="00C422F5">
        <w:rPr>
          <w:color w:val="000000"/>
          <w:sz w:val="28"/>
          <w:szCs w:val="28"/>
        </w:rPr>
        <w:t xml:space="preserve">EVN và các đơn vị đã chủ động xây dựng phương án chi tiết đảm bảo cung cấp điện an toàn, phòng chống cháy nổ. </w:t>
      </w:r>
      <w:r>
        <w:rPr>
          <w:color w:val="000000"/>
          <w:sz w:val="28"/>
          <w:szCs w:val="28"/>
          <w:lang w:val="en-US"/>
        </w:rPr>
        <w:t xml:space="preserve">Đông thời, </w:t>
      </w:r>
      <w:r w:rsidRPr="00C422F5">
        <w:rPr>
          <w:color w:val="000000"/>
          <w:sz w:val="28"/>
          <w:szCs w:val="28"/>
        </w:rPr>
        <w:t xml:space="preserve">EVN và các đơn vị đã </w:t>
      </w:r>
      <w:r>
        <w:rPr>
          <w:color w:val="000000"/>
          <w:sz w:val="28"/>
          <w:szCs w:val="28"/>
          <w:lang w:val="en-US"/>
        </w:rPr>
        <w:t xml:space="preserve">tổ chức </w:t>
      </w:r>
      <w:r w:rsidRPr="00C422F5">
        <w:rPr>
          <w:color w:val="000000"/>
          <w:sz w:val="28"/>
          <w:szCs w:val="28"/>
        </w:rPr>
        <w:t>phân công, ứng trực 24/24h để sẵn sàng xử lý các tình huống sự cố hệ thống điện, chuẩn bị</w:t>
      </w:r>
      <w:r>
        <w:rPr>
          <w:color w:val="000000"/>
          <w:sz w:val="28"/>
          <w:szCs w:val="28"/>
          <w:lang w:val="en-US"/>
        </w:rPr>
        <w:t xml:space="preserve"> sẵn sàng</w:t>
      </w:r>
      <w:r w:rsidRPr="00C422F5">
        <w:rPr>
          <w:color w:val="000000"/>
          <w:sz w:val="28"/>
          <w:szCs w:val="28"/>
        </w:rPr>
        <w:t xml:space="preserve"> nhân lực và phương tiện, vật tư thiết bị để xử lý sự cố.</w:t>
      </w:r>
    </w:p>
    <w:p w14:paraId="7FD41B8B" w14:textId="77777777" w:rsidR="00FC2C40" w:rsidRPr="00565928" w:rsidRDefault="00FC2C40" w:rsidP="00FC2C40">
      <w:pPr>
        <w:tabs>
          <w:tab w:val="left" w:pos="864"/>
          <w:tab w:val="left" w:pos="990"/>
          <w:tab w:val="left" w:pos="1260"/>
        </w:tabs>
        <w:ind w:left="709" w:right="74"/>
        <w:rPr>
          <w:b/>
          <w:sz w:val="22"/>
          <w:szCs w:val="22"/>
          <w:lang w:val="pt-BR"/>
        </w:rPr>
      </w:pPr>
      <w:r w:rsidRPr="00565928">
        <w:rPr>
          <w:b/>
          <w:sz w:val="22"/>
          <w:szCs w:val="22"/>
          <w:lang w:val="pt-BR"/>
        </w:rPr>
        <w:t>THÔNG TIN LIÊN HỆ:</w:t>
      </w:r>
    </w:p>
    <w:p w14:paraId="07318E46" w14:textId="77777777" w:rsidR="00FC2C40" w:rsidRPr="00565928" w:rsidRDefault="00FC2C40" w:rsidP="00E17E66">
      <w:pPr>
        <w:pStyle w:val="NormalWeb"/>
        <w:shd w:val="clear" w:color="auto" w:fill="FFFFFF"/>
        <w:spacing w:before="0" w:beforeAutospacing="0" w:after="0" w:afterAutospacing="0"/>
        <w:ind w:left="709"/>
        <w:jc w:val="both"/>
        <w:rPr>
          <w:sz w:val="22"/>
          <w:szCs w:val="22"/>
        </w:rPr>
      </w:pPr>
      <w:r w:rsidRPr="00565928">
        <w:rPr>
          <w:sz w:val="22"/>
          <w:szCs w:val="22"/>
        </w:rPr>
        <w:t>Ban Truyền thông - Tập đoàn Điện lực Việt Nam;</w:t>
      </w:r>
    </w:p>
    <w:p w14:paraId="132BC0C4" w14:textId="77777777" w:rsidR="00FC2C40" w:rsidRPr="00565928" w:rsidRDefault="00FC2C40" w:rsidP="00FC2C40">
      <w:pPr>
        <w:pStyle w:val="NormalWeb"/>
        <w:shd w:val="clear" w:color="auto" w:fill="FFFFFF"/>
        <w:spacing w:before="0" w:beforeAutospacing="0" w:after="0" w:afterAutospacing="0"/>
        <w:ind w:left="709"/>
        <w:jc w:val="both"/>
        <w:rPr>
          <w:sz w:val="22"/>
          <w:szCs w:val="22"/>
        </w:rPr>
      </w:pPr>
      <w:r w:rsidRPr="00565928">
        <w:rPr>
          <w:sz w:val="22"/>
          <w:szCs w:val="22"/>
        </w:rPr>
        <w:t>Email: </w:t>
      </w:r>
      <w:hyperlink r:id="rId8" w:history="1">
        <w:r w:rsidRPr="00565928">
          <w:rPr>
            <w:rStyle w:val="Hyperlink"/>
            <w:sz w:val="22"/>
            <w:szCs w:val="22"/>
          </w:rPr>
          <w:t>bantt@evn.com.vn</w:t>
        </w:r>
      </w:hyperlink>
    </w:p>
    <w:p w14:paraId="108ECE90" w14:textId="77777777" w:rsidR="00FC2C40" w:rsidRPr="00565928" w:rsidRDefault="00FC2C40" w:rsidP="00FC2C40">
      <w:pPr>
        <w:pStyle w:val="NormalWeb"/>
        <w:shd w:val="clear" w:color="auto" w:fill="FFFFFF"/>
        <w:spacing w:before="0" w:beforeAutospacing="0" w:after="0" w:afterAutospacing="0"/>
        <w:ind w:left="709"/>
        <w:jc w:val="both"/>
        <w:rPr>
          <w:sz w:val="22"/>
          <w:szCs w:val="22"/>
        </w:rPr>
      </w:pPr>
      <w:r w:rsidRPr="00565928">
        <w:rPr>
          <w:sz w:val="22"/>
          <w:szCs w:val="22"/>
        </w:rPr>
        <w:t>Điện thoại: 024.66946405/66946413;   Fax: 024.66946402</w:t>
      </w:r>
    </w:p>
    <w:p w14:paraId="519715FF" w14:textId="77777777" w:rsidR="00FC2C40" w:rsidRPr="00565928" w:rsidRDefault="00FC2C40" w:rsidP="00FC2C40">
      <w:pPr>
        <w:pStyle w:val="NormalWeb"/>
        <w:shd w:val="clear" w:color="auto" w:fill="FFFFFF"/>
        <w:spacing w:before="0" w:beforeAutospacing="0" w:after="0" w:afterAutospacing="0"/>
        <w:ind w:left="709"/>
        <w:jc w:val="both"/>
        <w:rPr>
          <w:sz w:val="22"/>
          <w:szCs w:val="22"/>
        </w:rPr>
      </w:pPr>
      <w:r w:rsidRPr="00565928">
        <w:rPr>
          <w:sz w:val="22"/>
          <w:szCs w:val="22"/>
        </w:rPr>
        <w:t>Địa chỉ: Số 11 phố Cửa Bắc, phường Trúc Bạch, quận Ba Đình - Hà Nội;</w:t>
      </w:r>
    </w:p>
    <w:p w14:paraId="2C33AD82" w14:textId="77777777" w:rsidR="00FC2C40" w:rsidRPr="00565928" w:rsidRDefault="00FC2C40" w:rsidP="00FC2C40">
      <w:pPr>
        <w:pStyle w:val="NormalWeb"/>
        <w:shd w:val="clear" w:color="auto" w:fill="FFFFFF"/>
        <w:spacing w:before="0" w:beforeAutospacing="0" w:after="0" w:afterAutospacing="0"/>
        <w:ind w:left="709"/>
        <w:jc w:val="both"/>
        <w:rPr>
          <w:sz w:val="22"/>
          <w:szCs w:val="22"/>
        </w:rPr>
      </w:pPr>
      <w:r w:rsidRPr="00565928">
        <w:rPr>
          <w:sz w:val="22"/>
          <w:szCs w:val="22"/>
        </w:rPr>
        <w:t>Website: </w:t>
      </w:r>
      <w:hyperlink r:id="rId9" w:history="1">
        <w:r w:rsidRPr="00565928">
          <w:rPr>
            <w:rStyle w:val="Hyperlink"/>
            <w:sz w:val="22"/>
            <w:szCs w:val="22"/>
          </w:rPr>
          <w:t>www.evn.com.vn</w:t>
        </w:r>
      </w:hyperlink>
      <w:r w:rsidRPr="00565928">
        <w:rPr>
          <w:sz w:val="22"/>
          <w:szCs w:val="22"/>
        </w:rPr>
        <w:t>, </w:t>
      </w:r>
      <w:hyperlink r:id="rId10" w:history="1">
        <w:r w:rsidRPr="00565928">
          <w:rPr>
            <w:rStyle w:val="Hyperlink"/>
            <w:sz w:val="22"/>
            <w:szCs w:val="22"/>
          </w:rPr>
          <w:t>www.tietkiemnangluong.vn</w:t>
        </w:r>
      </w:hyperlink>
      <w:r w:rsidRPr="00565928">
        <w:rPr>
          <w:sz w:val="22"/>
          <w:szCs w:val="22"/>
        </w:rPr>
        <w:t xml:space="preserve"> </w:t>
      </w:r>
    </w:p>
    <w:p w14:paraId="55940DD8" w14:textId="77777777" w:rsidR="00FC2C40" w:rsidRDefault="00FC2C40" w:rsidP="00865E6E">
      <w:pPr>
        <w:pStyle w:val="NormalWeb"/>
        <w:shd w:val="clear" w:color="auto" w:fill="FFFFFF"/>
        <w:spacing w:before="0" w:beforeAutospacing="0" w:after="0" w:afterAutospacing="0"/>
        <w:ind w:left="709"/>
        <w:jc w:val="both"/>
        <w:rPr>
          <w:u w:val="single"/>
        </w:rPr>
      </w:pPr>
      <w:r w:rsidRPr="00565928">
        <w:rPr>
          <w:sz w:val="22"/>
          <w:szCs w:val="22"/>
        </w:rPr>
        <w:t xml:space="preserve">Fanpage: </w:t>
      </w:r>
      <w:hyperlink r:id="rId11" w:history="1">
        <w:r w:rsidRPr="00565928">
          <w:rPr>
            <w:rStyle w:val="Hyperlink"/>
            <w:sz w:val="22"/>
            <w:szCs w:val="22"/>
          </w:rPr>
          <w:t>www.facebook.com/evndienlucvietnam</w:t>
        </w:r>
      </w:hyperlink>
      <w:r w:rsidRPr="00E17E66">
        <w:rPr>
          <w:u w:val="single"/>
        </w:rPr>
        <w:t xml:space="preserve"> </w:t>
      </w:r>
    </w:p>
    <w:p w14:paraId="2BE40B76" w14:textId="77777777" w:rsidR="00565928" w:rsidRPr="00565928" w:rsidRDefault="00565928" w:rsidP="00865E6E">
      <w:pPr>
        <w:pStyle w:val="NormalWeb"/>
        <w:shd w:val="clear" w:color="auto" w:fill="FFFFFF"/>
        <w:spacing w:before="0" w:beforeAutospacing="0" w:after="0" w:afterAutospacing="0"/>
        <w:ind w:left="709"/>
        <w:jc w:val="both"/>
        <w:rPr>
          <w:lang w:val="en-US"/>
        </w:rPr>
      </w:pPr>
      <w:r>
        <w:rPr>
          <w:u w:val="single"/>
          <w:lang w:val="en-US"/>
        </w:rPr>
        <w:t xml:space="preserve">Youtube: </w:t>
      </w:r>
      <w:hyperlink r:id="rId12" w:history="1">
        <w:r w:rsidRPr="00565928">
          <w:rPr>
            <w:rStyle w:val="Hyperlink"/>
            <w:lang w:val="en-US"/>
          </w:rPr>
          <w:t>https://www.youtube.com/c/</w:t>
        </w:r>
      </w:hyperlink>
      <w:r w:rsidRPr="00565928">
        <w:rPr>
          <w:u w:val="single"/>
          <w:lang w:val="en-US"/>
        </w:rPr>
        <w:t>ĐIỆNLỰCVIỆTNAM_EVNnews</w:t>
      </w:r>
      <w:r>
        <w:rPr>
          <w:lang w:val="en-US"/>
        </w:rPr>
        <w:t xml:space="preserve"> </w:t>
      </w:r>
    </w:p>
    <w:sectPr w:rsidR="00565928" w:rsidRPr="00565928" w:rsidSect="00FF53ED">
      <w:footerReference w:type="even" r:id="rId13"/>
      <w:footerReference w:type="default" r:id="rId14"/>
      <w:type w:val="continuous"/>
      <w:pgSz w:w="11907" w:h="16840" w:code="9"/>
      <w:pgMar w:top="806" w:right="1134" w:bottom="353" w:left="1800" w:header="72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56840" w14:textId="77777777" w:rsidR="00852813" w:rsidRDefault="00852813">
      <w:r>
        <w:separator/>
      </w:r>
    </w:p>
  </w:endnote>
  <w:endnote w:type="continuationSeparator" w:id="0">
    <w:p w14:paraId="0F631527" w14:textId="77777777" w:rsidR="00852813" w:rsidRDefault="0085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VnTime">
    <w:altName w:val="Times New Roman"/>
    <w:panose1 w:val="020B0604020202020204"/>
    <w:charset w:val="00"/>
    <w:family w:val="swiss"/>
    <w:pitch w:val="variable"/>
    <w:sig w:usb0="00000003" w:usb1="00000000" w:usb2="00000000" w:usb3="00000000" w:csb0="00000001" w:csb1="00000000"/>
  </w:font>
  <w:font w:name=".VnTimeH">
    <w:altName w:val="Times New Roman"/>
    <w:panose1 w:val="020B0604020202020204"/>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3D350" w14:textId="77777777" w:rsidR="00D82AAE" w:rsidRPr="00222DCC" w:rsidRDefault="00D82AAE" w:rsidP="007C2F90">
    <w:pPr>
      <w:pStyle w:val="Footer"/>
      <w:framePr w:wrap="around" w:vAnchor="text" w:hAnchor="margin" w:xAlign="center" w:y="1"/>
      <w:rPr>
        <w:rStyle w:val="PageNumber"/>
      </w:rPr>
    </w:pPr>
    <w:r w:rsidRPr="00222DCC">
      <w:rPr>
        <w:rStyle w:val="PageNumber"/>
      </w:rPr>
      <w:fldChar w:fldCharType="begin"/>
    </w:r>
    <w:r w:rsidRPr="00222DCC">
      <w:rPr>
        <w:rStyle w:val="PageNumber"/>
      </w:rPr>
      <w:instrText xml:space="preserve">PAGE  </w:instrText>
    </w:r>
    <w:r w:rsidRPr="00222DCC">
      <w:rPr>
        <w:rStyle w:val="PageNumber"/>
      </w:rPr>
      <w:fldChar w:fldCharType="end"/>
    </w:r>
  </w:p>
  <w:p w14:paraId="571E5C42" w14:textId="77777777" w:rsidR="00D82AAE" w:rsidRPr="00222DCC" w:rsidRDefault="00D82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23956" w14:textId="77777777" w:rsidR="00D82AAE" w:rsidRPr="00222DCC" w:rsidRDefault="00D82AAE" w:rsidP="007C2F90">
    <w:pPr>
      <w:pStyle w:val="Footer"/>
      <w:framePr w:wrap="around" w:vAnchor="text" w:hAnchor="margin" w:xAlign="center" w:y="1"/>
      <w:rPr>
        <w:rStyle w:val="PageNumber"/>
        <w:sz w:val="16"/>
      </w:rPr>
    </w:pPr>
    <w:r w:rsidRPr="00222DCC">
      <w:rPr>
        <w:rStyle w:val="PageNumber"/>
        <w:sz w:val="16"/>
      </w:rPr>
      <w:fldChar w:fldCharType="begin"/>
    </w:r>
    <w:r w:rsidRPr="00222DCC">
      <w:rPr>
        <w:rStyle w:val="PageNumber"/>
        <w:sz w:val="16"/>
      </w:rPr>
      <w:instrText xml:space="preserve">PAGE  </w:instrText>
    </w:r>
    <w:r w:rsidRPr="00222DCC">
      <w:rPr>
        <w:rStyle w:val="PageNumber"/>
        <w:sz w:val="16"/>
      </w:rPr>
      <w:fldChar w:fldCharType="separate"/>
    </w:r>
    <w:r w:rsidR="00DE0526">
      <w:rPr>
        <w:rStyle w:val="PageNumber"/>
        <w:noProof/>
        <w:sz w:val="16"/>
      </w:rPr>
      <w:t>2</w:t>
    </w:r>
    <w:r w:rsidRPr="00222DCC">
      <w:rPr>
        <w:rStyle w:val="PageNumber"/>
        <w:sz w:val="16"/>
      </w:rPr>
      <w:fldChar w:fldCharType="end"/>
    </w:r>
  </w:p>
  <w:p w14:paraId="2CAE7E12" w14:textId="77777777" w:rsidR="00D82AAE" w:rsidRPr="00222DCC" w:rsidRDefault="00D82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D00E8" w14:textId="77777777" w:rsidR="00852813" w:rsidRDefault="00852813">
      <w:r>
        <w:separator/>
      </w:r>
    </w:p>
  </w:footnote>
  <w:footnote w:type="continuationSeparator" w:id="0">
    <w:p w14:paraId="2AB6755D" w14:textId="77777777" w:rsidR="00852813" w:rsidRDefault="00852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18CF"/>
    <w:multiLevelType w:val="hybridMultilevel"/>
    <w:tmpl w:val="55F6179A"/>
    <w:lvl w:ilvl="0" w:tplc="A166554A">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0D51DBD"/>
    <w:multiLevelType w:val="hybridMultilevel"/>
    <w:tmpl w:val="1A7211AC"/>
    <w:lvl w:ilvl="0" w:tplc="04090005">
      <w:start w:val="1"/>
      <w:numFmt w:val="bullet"/>
      <w:lvlText w:val=""/>
      <w:lvlJc w:val="left"/>
      <w:pPr>
        <w:tabs>
          <w:tab w:val="num" w:pos="720"/>
        </w:tabs>
        <w:ind w:left="720" w:hanging="360"/>
      </w:pPr>
      <w:rPr>
        <w:rFonts w:ascii="Wingdings" w:hAnsi="Wingdings" w:hint="default"/>
      </w:rPr>
    </w:lvl>
    <w:lvl w:ilvl="1" w:tplc="89FE361E">
      <w:start w:val="1"/>
      <w:numFmt w:val="decimal"/>
      <w:lvlText w:val="%2."/>
      <w:lvlJc w:val="left"/>
      <w:pPr>
        <w:tabs>
          <w:tab w:val="num" w:pos="1440"/>
        </w:tabs>
        <w:ind w:left="1440" w:hanging="360"/>
      </w:pPr>
      <w:rPr>
        <w:rFonts w:hint="default"/>
      </w:rPr>
    </w:lvl>
    <w:lvl w:ilvl="2" w:tplc="94D408B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386EE4"/>
    <w:multiLevelType w:val="hybridMultilevel"/>
    <w:tmpl w:val="65CE20A4"/>
    <w:lvl w:ilvl="0" w:tplc="CA04847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01862B70"/>
    <w:multiLevelType w:val="multilevel"/>
    <w:tmpl w:val="DC4E26A6"/>
    <w:lvl w:ilvl="0">
      <w:start w:val="1"/>
      <w:numFmt w:val="decimal"/>
      <w:lvlText w:val="%1."/>
      <w:lvlJc w:val="center"/>
      <w:pPr>
        <w:tabs>
          <w:tab w:val="num" w:pos="479"/>
        </w:tabs>
        <w:ind w:left="360" w:firstLine="0"/>
      </w:pPr>
      <w:rPr>
        <w:rFonts w:hint="default"/>
        <w:b w:val="0"/>
        <w:i/>
      </w:rPr>
    </w:lvl>
    <w:lvl w:ilvl="1">
      <w:numFmt w:val="bullet"/>
      <w:lvlText w:val="-"/>
      <w:lvlJc w:val="left"/>
      <w:pPr>
        <w:tabs>
          <w:tab w:val="num" w:pos="1440"/>
        </w:tabs>
        <w:ind w:left="1440" w:hanging="360"/>
      </w:pPr>
      <w:rPr>
        <w:rFonts w:ascii="Times New Roman" w:eastAsia="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26C0AD5"/>
    <w:multiLevelType w:val="hybridMultilevel"/>
    <w:tmpl w:val="D2BAE318"/>
    <w:lvl w:ilvl="0" w:tplc="C50ACD0C">
      <w:start w:val="1"/>
      <w:numFmt w:val="bullet"/>
      <w:suff w:val="space"/>
      <w:lvlText w:val="-"/>
      <w:lvlJc w:val="left"/>
      <w:pPr>
        <w:ind w:left="36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50044"/>
    <w:multiLevelType w:val="hybridMultilevel"/>
    <w:tmpl w:val="9976AA52"/>
    <w:lvl w:ilvl="0" w:tplc="42C60410">
      <w:numFmt w:val="bullet"/>
      <w:lvlText w:val="+"/>
      <w:lvlJc w:val="left"/>
      <w:pPr>
        <w:tabs>
          <w:tab w:val="num" w:pos="360"/>
        </w:tabs>
        <w:ind w:left="360" w:hanging="360"/>
      </w:pPr>
      <w:rPr>
        <w:rFonts w:ascii="Times New Roman" w:eastAsia="Times New Roman" w:hAnsi="Times New Roman" w:cs="Times New Roman" w:hint="default"/>
        <w:color w:val="auto"/>
      </w:rPr>
    </w:lvl>
    <w:lvl w:ilvl="1" w:tplc="E4D4214C">
      <w:numFmt w:val="bullet"/>
      <w:lvlText w:val="-"/>
      <w:lvlJc w:val="left"/>
      <w:pPr>
        <w:tabs>
          <w:tab w:val="num" w:pos="1080"/>
        </w:tabs>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4AD2340"/>
    <w:multiLevelType w:val="hybridMultilevel"/>
    <w:tmpl w:val="22B26D6C"/>
    <w:lvl w:ilvl="0" w:tplc="4382243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DB1D31"/>
    <w:multiLevelType w:val="multilevel"/>
    <w:tmpl w:val="0C00A6F6"/>
    <w:lvl w:ilvl="0">
      <w:start w:val="1"/>
      <w:numFmt w:val="bullet"/>
      <w:lvlText w:val="-"/>
      <w:lvlJc w:val="left"/>
      <w:pPr>
        <w:tabs>
          <w:tab w:val="num" w:pos="284"/>
        </w:tabs>
        <w:ind w:left="0" w:firstLine="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324F3D"/>
    <w:multiLevelType w:val="hybridMultilevel"/>
    <w:tmpl w:val="65CE20A4"/>
    <w:lvl w:ilvl="0" w:tplc="CA04847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1E5734CC"/>
    <w:multiLevelType w:val="hybridMultilevel"/>
    <w:tmpl w:val="C8A854FA"/>
    <w:lvl w:ilvl="0" w:tplc="9656F27A">
      <w:start w:val="1"/>
      <w:numFmt w:val="bullet"/>
      <w:suff w:val="space"/>
      <w:lvlText w:val="-"/>
      <w:lvlJc w:val="left"/>
      <w:pPr>
        <w:ind w:left="360" w:hanging="360"/>
      </w:pPr>
      <w:rPr>
        <w:rFonts w:ascii="Courier New" w:hAnsi="Courier New"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B5CA1"/>
    <w:multiLevelType w:val="multilevel"/>
    <w:tmpl w:val="576644AC"/>
    <w:lvl w:ilvl="0">
      <w:numFmt w:val="bullet"/>
      <w:lvlText w:val="-"/>
      <w:lvlJc w:val="left"/>
      <w:pPr>
        <w:tabs>
          <w:tab w:val="num" w:pos="360"/>
        </w:tabs>
        <w:ind w:left="360" w:hanging="360"/>
      </w:pPr>
      <w:rPr>
        <w:rFonts w:ascii="Times New Roman" w:eastAsia="Times New Roman" w:hAnsi="Times New Roman" w:cs="Times New Roman" w:hint="default"/>
        <w:b/>
      </w:rPr>
    </w:lvl>
    <w:lvl w:ilvl="1">
      <w:numFmt w:val="bullet"/>
      <w:lvlText w:val="-"/>
      <w:lvlJc w:val="left"/>
      <w:pPr>
        <w:tabs>
          <w:tab w:val="num" w:pos="1080"/>
        </w:tabs>
        <w:ind w:left="1080" w:hanging="360"/>
      </w:pPr>
      <w:rPr>
        <w:rFonts w:ascii="Times New Roman" w:eastAsia="Times New Roman" w:hAnsi="Times New Roman" w:cs="Times New Roman" w:hint="default"/>
        <w:b/>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20FD3214"/>
    <w:multiLevelType w:val="multilevel"/>
    <w:tmpl w:val="DC4E26A6"/>
    <w:lvl w:ilvl="0">
      <w:start w:val="1"/>
      <w:numFmt w:val="decimal"/>
      <w:lvlText w:val="%1."/>
      <w:lvlJc w:val="center"/>
      <w:pPr>
        <w:tabs>
          <w:tab w:val="num" w:pos="479"/>
        </w:tabs>
        <w:ind w:left="360" w:firstLine="0"/>
      </w:pPr>
      <w:rPr>
        <w:rFonts w:hint="default"/>
        <w:b w:val="0"/>
        <w:i/>
      </w:rPr>
    </w:lvl>
    <w:lvl w:ilvl="1">
      <w:numFmt w:val="bullet"/>
      <w:lvlText w:val="-"/>
      <w:lvlJc w:val="left"/>
      <w:pPr>
        <w:tabs>
          <w:tab w:val="num" w:pos="1440"/>
        </w:tabs>
        <w:ind w:left="1440" w:hanging="360"/>
      </w:pPr>
      <w:rPr>
        <w:rFonts w:ascii="Times New Roman" w:eastAsia="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19B7A2D"/>
    <w:multiLevelType w:val="hybridMultilevel"/>
    <w:tmpl w:val="7BFCFA18"/>
    <w:lvl w:ilvl="0" w:tplc="5D5A9BC0">
      <w:start w:val="1"/>
      <w:numFmt w:val="decimal"/>
      <w:suff w:val="space"/>
      <w:lvlText w:val="%1."/>
      <w:lvlJc w:val="left"/>
      <w:pPr>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21C35D31"/>
    <w:multiLevelType w:val="hybridMultilevel"/>
    <w:tmpl w:val="BED2FF78"/>
    <w:lvl w:ilvl="0" w:tplc="0409001B">
      <w:start w:val="1"/>
      <w:numFmt w:val="lowerRoman"/>
      <w:lvlText w:val="%1."/>
      <w:lvlJc w:val="righ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15:restartNumberingAfterBreak="0">
    <w:nsid w:val="22A26572"/>
    <w:multiLevelType w:val="multilevel"/>
    <w:tmpl w:val="5EE03490"/>
    <w:lvl w:ilvl="0">
      <w:numFmt w:val="bullet"/>
      <w:lvlText w:val="-"/>
      <w:lvlJc w:val="left"/>
      <w:pPr>
        <w:tabs>
          <w:tab w:val="num" w:pos="360"/>
        </w:tabs>
        <w:ind w:left="360" w:hanging="360"/>
      </w:pPr>
      <w:rPr>
        <w:rFonts w:ascii="Times New Roman" w:eastAsia="Times New Roman" w:hAnsi="Times New Roman" w:cs="Times New Roman" w:hint="default"/>
        <w:color w:val="auto"/>
      </w:rPr>
    </w:lvl>
    <w:lvl w:ilvl="1">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24981956"/>
    <w:multiLevelType w:val="hybridMultilevel"/>
    <w:tmpl w:val="B7467730"/>
    <w:lvl w:ilvl="0" w:tplc="CF0A3236">
      <w:start w:val="1"/>
      <w:numFmt w:val="bullet"/>
      <w:suff w:val="space"/>
      <w:lvlText w:val="-"/>
      <w:lvlJc w:val="left"/>
      <w:pPr>
        <w:ind w:left="360" w:hanging="360"/>
      </w:pPr>
      <w:rPr>
        <w:rFonts w:ascii="Courier New" w:hAnsi="Courier New" w:hint="default"/>
        <w:sz w:val="28"/>
        <w:szCs w:val="28"/>
      </w:rPr>
    </w:lvl>
    <w:lvl w:ilvl="1" w:tplc="DBAE5946" w:tentative="1">
      <w:start w:val="1"/>
      <w:numFmt w:val="lowerLetter"/>
      <w:lvlText w:val="%2."/>
      <w:lvlJc w:val="left"/>
      <w:pPr>
        <w:ind w:left="1440" w:hanging="360"/>
      </w:pPr>
    </w:lvl>
    <w:lvl w:ilvl="2" w:tplc="38D8448E" w:tentative="1">
      <w:start w:val="1"/>
      <w:numFmt w:val="lowerRoman"/>
      <w:lvlText w:val="%3."/>
      <w:lvlJc w:val="right"/>
      <w:pPr>
        <w:ind w:left="2160" w:hanging="180"/>
      </w:pPr>
    </w:lvl>
    <w:lvl w:ilvl="3" w:tplc="5E123B26" w:tentative="1">
      <w:start w:val="1"/>
      <w:numFmt w:val="decimal"/>
      <w:lvlText w:val="%4."/>
      <w:lvlJc w:val="left"/>
      <w:pPr>
        <w:ind w:left="2880" w:hanging="360"/>
      </w:pPr>
    </w:lvl>
    <w:lvl w:ilvl="4" w:tplc="7BE68F50" w:tentative="1">
      <w:start w:val="1"/>
      <w:numFmt w:val="lowerLetter"/>
      <w:lvlText w:val="%5."/>
      <w:lvlJc w:val="left"/>
      <w:pPr>
        <w:ind w:left="3600" w:hanging="360"/>
      </w:pPr>
    </w:lvl>
    <w:lvl w:ilvl="5" w:tplc="6A166C22" w:tentative="1">
      <w:start w:val="1"/>
      <w:numFmt w:val="lowerRoman"/>
      <w:lvlText w:val="%6."/>
      <w:lvlJc w:val="right"/>
      <w:pPr>
        <w:ind w:left="4320" w:hanging="180"/>
      </w:pPr>
    </w:lvl>
    <w:lvl w:ilvl="6" w:tplc="E7F8D5A0" w:tentative="1">
      <w:start w:val="1"/>
      <w:numFmt w:val="decimal"/>
      <w:lvlText w:val="%7."/>
      <w:lvlJc w:val="left"/>
      <w:pPr>
        <w:ind w:left="5040" w:hanging="360"/>
      </w:pPr>
    </w:lvl>
    <w:lvl w:ilvl="7" w:tplc="D144BE30" w:tentative="1">
      <w:start w:val="1"/>
      <w:numFmt w:val="lowerLetter"/>
      <w:lvlText w:val="%8."/>
      <w:lvlJc w:val="left"/>
      <w:pPr>
        <w:ind w:left="5760" w:hanging="360"/>
      </w:pPr>
    </w:lvl>
    <w:lvl w:ilvl="8" w:tplc="CC62562A" w:tentative="1">
      <w:start w:val="1"/>
      <w:numFmt w:val="lowerRoman"/>
      <w:lvlText w:val="%9."/>
      <w:lvlJc w:val="right"/>
      <w:pPr>
        <w:ind w:left="6480" w:hanging="180"/>
      </w:pPr>
    </w:lvl>
  </w:abstractNum>
  <w:abstractNum w:abstractNumId="16" w15:restartNumberingAfterBreak="0">
    <w:nsid w:val="25B2492E"/>
    <w:multiLevelType w:val="hybridMultilevel"/>
    <w:tmpl w:val="609CB6B6"/>
    <w:lvl w:ilvl="0" w:tplc="42C6041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385F25"/>
    <w:multiLevelType w:val="hybridMultilevel"/>
    <w:tmpl w:val="6FD0DA9A"/>
    <w:lvl w:ilvl="0" w:tplc="278EBD72">
      <w:start w:val="2"/>
      <w:numFmt w:val="bullet"/>
      <w:lvlText w:val=""/>
      <w:lvlJc w:val="left"/>
      <w:pPr>
        <w:ind w:left="810" w:hanging="360"/>
      </w:pPr>
      <w:rPr>
        <w:rFonts w:ascii="Symbol" w:eastAsia="Times New Roman" w:hAnsi="Symbol" w:cs="Times New Roman" w:hint="default"/>
        <w:sz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281A2F4B"/>
    <w:multiLevelType w:val="hybridMultilevel"/>
    <w:tmpl w:val="2A86CAE2"/>
    <w:lvl w:ilvl="0" w:tplc="F61E89CC">
      <w:start w:val="1"/>
      <w:numFmt w:val="decimal"/>
      <w:lvlText w:val="%1."/>
      <w:lvlJc w:val="left"/>
      <w:pPr>
        <w:tabs>
          <w:tab w:val="num" w:pos="720"/>
        </w:tabs>
        <w:ind w:left="720" w:hanging="360"/>
      </w:pPr>
      <w:rPr>
        <w:rFonts w:hint="default"/>
        <w:i w:val="0"/>
      </w:rPr>
    </w:lvl>
    <w:lvl w:ilvl="1" w:tplc="89FE361E">
      <w:start w:val="1"/>
      <w:numFmt w:val="decimal"/>
      <w:lvlText w:val="%2."/>
      <w:lvlJc w:val="left"/>
      <w:pPr>
        <w:tabs>
          <w:tab w:val="num" w:pos="1440"/>
        </w:tabs>
        <w:ind w:left="1440" w:hanging="360"/>
      </w:pPr>
      <w:rPr>
        <w:rFonts w:hint="default"/>
      </w:rPr>
    </w:lvl>
    <w:lvl w:ilvl="2" w:tplc="94D408B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443DB9"/>
    <w:multiLevelType w:val="hybridMultilevel"/>
    <w:tmpl w:val="258CEC02"/>
    <w:lvl w:ilvl="0" w:tplc="F6D87D9C">
      <w:start w:val="1"/>
      <w:numFmt w:val="bullet"/>
      <w:lvlText w:val="-"/>
      <w:lvlJc w:val="left"/>
      <w:pPr>
        <w:tabs>
          <w:tab w:val="num" w:pos="284"/>
        </w:tabs>
        <w:ind w:left="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0419DA"/>
    <w:multiLevelType w:val="hybridMultilevel"/>
    <w:tmpl w:val="5D5C306E"/>
    <w:lvl w:ilvl="0" w:tplc="83CEEF20">
      <w:start w:val="1"/>
      <w:numFmt w:val="decimal"/>
      <w:suff w:val="space"/>
      <w:lvlText w:val="%1."/>
      <w:lvlJc w:val="left"/>
      <w:pPr>
        <w:ind w:left="810" w:hanging="360"/>
      </w:pPr>
      <w:rPr>
        <w:rFonts w:hint="default"/>
        <w:b/>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1" w15:restartNumberingAfterBreak="0">
    <w:nsid w:val="2A704342"/>
    <w:multiLevelType w:val="hybridMultilevel"/>
    <w:tmpl w:val="33D876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4382243E">
      <w:numFmt w:val="bullet"/>
      <w:lvlText w:val="-"/>
      <w:lvlJc w:val="left"/>
      <w:pPr>
        <w:tabs>
          <w:tab w:val="num" w:pos="3240"/>
        </w:tabs>
        <w:ind w:left="3240" w:hanging="360"/>
      </w:pPr>
      <w:rPr>
        <w:rFonts w:ascii="Times New Roman" w:eastAsia="Times New Roman" w:hAnsi="Times New Roman" w:cs="Times New Roman"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AB115B4"/>
    <w:multiLevelType w:val="hybridMultilevel"/>
    <w:tmpl w:val="DC4E26A6"/>
    <w:lvl w:ilvl="0" w:tplc="23F25206">
      <w:start w:val="1"/>
      <w:numFmt w:val="decimal"/>
      <w:lvlText w:val="%1."/>
      <w:lvlJc w:val="center"/>
      <w:pPr>
        <w:tabs>
          <w:tab w:val="num" w:pos="479"/>
        </w:tabs>
        <w:ind w:left="360" w:firstLine="0"/>
      </w:pPr>
      <w:rPr>
        <w:rFonts w:hint="default"/>
        <w:b w:val="0"/>
        <w:i/>
      </w:rPr>
    </w:lvl>
    <w:lvl w:ilvl="1" w:tplc="4382243E">
      <w:numFmt w:val="bullet"/>
      <w:lvlText w:val="-"/>
      <w:lvlJc w:val="left"/>
      <w:pPr>
        <w:tabs>
          <w:tab w:val="num" w:pos="1440"/>
        </w:tabs>
        <w:ind w:left="144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2E529AB"/>
    <w:multiLevelType w:val="hybridMultilevel"/>
    <w:tmpl w:val="375045DC"/>
    <w:lvl w:ilvl="0" w:tplc="6A664984">
      <w:start w:val="1"/>
      <w:numFmt w:val="decimal"/>
      <w:lvlText w:val="%1."/>
      <w:lvlJc w:val="left"/>
      <w:pPr>
        <w:ind w:left="1800" w:hanging="72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E0D3115"/>
    <w:multiLevelType w:val="hybridMultilevel"/>
    <w:tmpl w:val="027CC3CA"/>
    <w:lvl w:ilvl="0" w:tplc="37AC2F6E">
      <w:start w:val="2"/>
      <w:numFmt w:val="bullet"/>
      <w:lvlText w:val=""/>
      <w:lvlJc w:val="left"/>
      <w:pPr>
        <w:ind w:left="810" w:hanging="360"/>
      </w:pPr>
      <w:rPr>
        <w:rFonts w:ascii="Symbol" w:eastAsia="Times New Roman" w:hAnsi="Symbol"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42992791"/>
    <w:multiLevelType w:val="hybridMultilevel"/>
    <w:tmpl w:val="27AE9826"/>
    <w:lvl w:ilvl="0" w:tplc="F7448392">
      <w:start w:val="1"/>
      <w:numFmt w:val="decimal"/>
      <w:lvlText w:val="%1."/>
      <w:lvlJc w:val="center"/>
      <w:pPr>
        <w:tabs>
          <w:tab w:val="num" w:pos="239"/>
        </w:tabs>
        <w:ind w:left="120" w:firstLine="0"/>
      </w:pPr>
      <w:rPr>
        <w:rFonts w:hint="default"/>
      </w:rPr>
    </w:lvl>
    <w:lvl w:ilvl="1" w:tplc="04090019" w:tentative="1">
      <w:start w:val="1"/>
      <w:numFmt w:val="lowerLetter"/>
      <w:lvlText w:val="%2."/>
      <w:lvlJc w:val="left"/>
      <w:pPr>
        <w:tabs>
          <w:tab w:val="num" w:pos="1390"/>
        </w:tabs>
        <w:ind w:left="1390" w:hanging="360"/>
      </w:pPr>
    </w:lvl>
    <w:lvl w:ilvl="2" w:tplc="0409001B" w:tentative="1">
      <w:start w:val="1"/>
      <w:numFmt w:val="lowerRoman"/>
      <w:lvlText w:val="%3."/>
      <w:lvlJc w:val="right"/>
      <w:pPr>
        <w:tabs>
          <w:tab w:val="num" w:pos="2110"/>
        </w:tabs>
        <w:ind w:left="2110" w:hanging="180"/>
      </w:pPr>
    </w:lvl>
    <w:lvl w:ilvl="3" w:tplc="0409000F" w:tentative="1">
      <w:start w:val="1"/>
      <w:numFmt w:val="decimal"/>
      <w:lvlText w:val="%4."/>
      <w:lvlJc w:val="left"/>
      <w:pPr>
        <w:tabs>
          <w:tab w:val="num" w:pos="2830"/>
        </w:tabs>
        <w:ind w:left="2830" w:hanging="360"/>
      </w:pPr>
    </w:lvl>
    <w:lvl w:ilvl="4" w:tplc="04090019" w:tentative="1">
      <w:start w:val="1"/>
      <w:numFmt w:val="lowerLetter"/>
      <w:lvlText w:val="%5."/>
      <w:lvlJc w:val="left"/>
      <w:pPr>
        <w:tabs>
          <w:tab w:val="num" w:pos="3550"/>
        </w:tabs>
        <w:ind w:left="3550" w:hanging="360"/>
      </w:pPr>
    </w:lvl>
    <w:lvl w:ilvl="5" w:tplc="0409001B" w:tentative="1">
      <w:start w:val="1"/>
      <w:numFmt w:val="lowerRoman"/>
      <w:lvlText w:val="%6."/>
      <w:lvlJc w:val="right"/>
      <w:pPr>
        <w:tabs>
          <w:tab w:val="num" w:pos="4270"/>
        </w:tabs>
        <w:ind w:left="4270" w:hanging="180"/>
      </w:pPr>
    </w:lvl>
    <w:lvl w:ilvl="6" w:tplc="0409000F" w:tentative="1">
      <w:start w:val="1"/>
      <w:numFmt w:val="decimal"/>
      <w:lvlText w:val="%7."/>
      <w:lvlJc w:val="left"/>
      <w:pPr>
        <w:tabs>
          <w:tab w:val="num" w:pos="4990"/>
        </w:tabs>
        <w:ind w:left="4990" w:hanging="360"/>
      </w:pPr>
    </w:lvl>
    <w:lvl w:ilvl="7" w:tplc="04090019" w:tentative="1">
      <w:start w:val="1"/>
      <w:numFmt w:val="lowerLetter"/>
      <w:lvlText w:val="%8."/>
      <w:lvlJc w:val="left"/>
      <w:pPr>
        <w:tabs>
          <w:tab w:val="num" w:pos="5710"/>
        </w:tabs>
        <w:ind w:left="5710" w:hanging="360"/>
      </w:pPr>
    </w:lvl>
    <w:lvl w:ilvl="8" w:tplc="0409001B" w:tentative="1">
      <w:start w:val="1"/>
      <w:numFmt w:val="lowerRoman"/>
      <w:lvlText w:val="%9."/>
      <w:lvlJc w:val="right"/>
      <w:pPr>
        <w:tabs>
          <w:tab w:val="num" w:pos="6430"/>
        </w:tabs>
        <w:ind w:left="6430" w:hanging="180"/>
      </w:pPr>
    </w:lvl>
  </w:abstractNum>
  <w:abstractNum w:abstractNumId="26" w15:restartNumberingAfterBreak="0">
    <w:nsid w:val="43420BED"/>
    <w:multiLevelType w:val="hybridMultilevel"/>
    <w:tmpl w:val="49F231DA"/>
    <w:lvl w:ilvl="0" w:tplc="20ACC6F6">
      <w:numFmt w:val="bullet"/>
      <w:suff w:val="space"/>
      <w:lvlText w:val="-"/>
      <w:lvlJc w:val="left"/>
      <w:pPr>
        <w:ind w:left="360" w:hanging="360"/>
      </w:pPr>
      <w:rPr>
        <w:rFonts w:ascii="Times New Roman" w:eastAsia="Times New Roman" w:hAnsi="Times New Roman" w:cs="Times New Roman" w:hint="default"/>
        <w:color w:val="auto"/>
      </w:rPr>
    </w:lvl>
    <w:lvl w:ilvl="1" w:tplc="28F48B02">
      <w:numFmt w:val="bullet"/>
      <w:suff w:val="space"/>
      <w:lvlText w:val="-"/>
      <w:lvlJc w:val="left"/>
      <w:pPr>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7F411E0"/>
    <w:multiLevelType w:val="hybridMultilevel"/>
    <w:tmpl w:val="1D385B3E"/>
    <w:lvl w:ilvl="0" w:tplc="7B18A72E">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B4715FC"/>
    <w:multiLevelType w:val="hybridMultilevel"/>
    <w:tmpl w:val="1D8AB298"/>
    <w:lvl w:ilvl="0" w:tplc="8C168B7E">
      <w:start w:val="1"/>
      <w:numFmt w:val="bullet"/>
      <w:lvlText w:val="-"/>
      <w:lvlJc w:val="left"/>
      <w:pPr>
        <w:tabs>
          <w:tab w:val="num" w:pos="284"/>
        </w:tabs>
        <w:ind w:left="0" w:firstLine="0"/>
      </w:pPr>
      <w:rPr>
        <w:rFonts w:ascii="Courier New" w:hAnsi="Courier New"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E526ABA"/>
    <w:multiLevelType w:val="hybridMultilevel"/>
    <w:tmpl w:val="DA8AA1D0"/>
    <w:lvl w:ilvl="0" w:tplc="DFF2C988">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14A52A8"/>
    <w:multiLevelType w:val="hybridMultilevel"/>
    <w:tmpl w:val="7A848AD6"/>
    <w:lvl w:ilvl="0" w:tplc="03B69860">
      <w:start w:val="1"/>
      <w:numFmt w:val="bullet"/>
      <w:lvlText w:val="-"/>
      <w:lvlJc w:val="left"/>
      <w:pPr>
        <w:tabs>
          <w:tab w:val="num" w:pos="284"/>
        </w:tabs>
        <w:ind w:left="0" w:firstLine="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374C48"/>
    <w:multiLevelType w:val="hybridMultilevel"/>
    <w:tmpl w:val="BEA2BD76"/>
    <w:lvl w:ilvl="0" w:tplc="EE363EC6">
      <w:start w:val="1"/>
      <w:numFmt w:val="lowerLetter"/>
      <w:suff w:val="space"/>
      <w:lvlText w:val="%1)"/>
      <w:lvlJc w:val="left"/>
      <w:pPr>
        <w:ind w:left="720" w:hanging="360"/>
      </w:pPr>
      <w:rPr>
        <w:rFonts w:ascii="Times New Roman" w:eastAsia="Times New Roman" w:hAnsi="Times New Roman" w:cs="Times New Roman" w:hint="default"/>
        <w:b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095A5C"/>
    <w:multiLevelType w:val="hybridMultilevel"/>
    <w:tmpl w:val="F8243D86"/>
    <w:lvl w:ilvl="0" w:tplc="62C8E8EA">
      <w:start w:val="1"/>
      <w:numFmt w:val="bullet"/>
      <w:suff w:val="space"/>
      <w:lvlText w:val="-"/>
      <w:lvlJc w:val="left"/>
      <w:pPr>
        <w:ind w:left="36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B11CD7"/>
    <w:multiLevelType w:val="hybridMultilevel"/>
    <w:tmpl w:val="377C144A"/>
    <w:lvl w:ilvl="0" w:tplc="571E6E6A">
      <w:numFmt w:val="bullet"/>
      <w:suff w:val="space"/>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C57627"/>
    <w:multiLevelType w:val="hybridMultilevel"/>
    <w:tmpl w:val="FD00AD7C"/>
    <w:lvl w:ilvl="0" w:tplc="C65A0ABE">
      <w:numFmt w:val="bullet"/>
      <w:lvlText w:val="-"/>
      <w:lvlJc w:val="left"/>
      <w:pPr>
        <w:ind w:left="720" w:hanging="360"/>
      </w:pPr>
      <w:rPr>
        <w:rFonts w:ascii="Times New Roman" w:eastAsia="Times New Roman" w:hAnsi="Times New Roman" w:cs="Times New Roman" w:hint="default"/>
      </w:rPr>
    </w:lvl>
    <w:lvl w:ilvl="1" w:tplc="9FD660BE" w:tentative="1">
      <w:start w:val="1"/>
      <w:numFmt w:val="bullet"/>
      <w:lvlText w:val="o"/>
      <w:lvlJc w:val="left"/>
      <w:pPr>
        <w:ind w:left="1440" w:hanging="360"/>
      </w:pPr>
      <w:rPr>
        <w:rFonts w:ascii="Courier New" w:hAnsi="Courier New" w:cs="Courier New" w:hint="default"/>
      </w:rPr>
    </w:lvl>
    <w:lvl w:ilvl="2" w:tplc="AE0446B8" w:tentative="1">
      <w:start w:val="1"/>
      <w:numFmt w:val="bullet"/>
      <w:lvlText w:val=""/>
      <w:lvlJc w:val="left"/>
      <w:pPr>
        <w:ind w:left="2160" w:hanging="360"/>
      </w:pPr>
      <w:rPr>
        <w:rFonts w:ascii="Wingdings" w:hAnsi="Wingdings" w:hint="default"/>
      </w:rPr>
    </w:lvl>
    <w:lvl w:ilvl="3" w:tplc="586CC394" w:tentative="1">
      <w:start w:val="1"/>
      <w:numFmt w:val="bullet"/>
      <w:lvlText w:val=""/>
      <w:lvlJc w:val="left"/>
      <w:pPr>
        <w:ind w:left="2880" w:hanging="360"/>
      </w:pPr>
      <w:rPr>
        <w:rFonts w:ascii="Symbol" w:hAnsi="Symbol" w:hint="default"/>
      </w:rPr>
    </w:lvl>
    <w:lvl w:ilvl="4" w:tplc="8B40BBE0" w:tentative="1">
      <w:start w:val="1"/>
      <w:numFmt w:val="bullet"/>
      <w:lvlText w:val="o"/>
      <w:lvlJc w:val="left"/>
      <w:pPr>
        <w:ind w:left="3600" w:hanging="360"/>
      </w:pPr>
      <w:rPr>
        <w:rFonts w:ascii="Courier New" w:hAnsi="Courier New" w:cs="Courier New" w:hint="default"/>
      </w:rPr>
    </w:lvl>
    <w:lvl w:ilvl="5" w:tplc="39E8DB58" w:tentative="1">
      <w:start w:val="1"/>
      <w:numFmt w:val="bullet"/>
      <w:lvlText w:val=""/>
      <w:lvlJc w:val="left"/>
      <w:pPr>
        <w:ind w:left="4320" w:hanging="360"/>
      </w:pPr>
      <w:rPr>
        <w:rFonts w:ascii="Wingdings" w:hAnsi="Wingdings" w:hint="default"/>
      </w:rPr>
    </w:lvl>
    <w:lvl w:ilvl="6" w:tplc="5B14627A" w:tentative="1">
      <w:start w:val="1"/>
      <w:numFmt w:val="bullet"/>
      <w:lvlText w:val=""/>
      <w:lvlJc w:val="left"/>
      <w:pPr>
        <w:ind w:left="5040" w:hanging="360"/>
      </w:pPr>
      <w:rPr>
        <w:rFonts w:ascii="Symbol" w:hAnsi="Symbol" w:hint="default"/>
      </w:rPr>
    </w:lvl>
    <w:lvl w:ilvl="7" w:tplc="3DFC5EA0" w:tentative="1">
      <w:start w:val="1"/>
      <w:numFmt w:val="bullet"/>
      <w:lvlText w:val="o"/>
      <w:lvlJc w:val="left"/>
      <w:pPr>
        <w:ind w:left="5760" w:hanging="360"/>
      </w:pPr>
      <w:rPr>
        <w:rFonts w:ascii="Courier New" w:hAnsi="Courier New" w:cs="Courier New" w:hint="default"/>
      </w:rPr>
    </w:lvl>
    <w:lvl w:ilvl="8" w:tplc="BA3077F8" w:tentative="1">
      <w:start w:val="1"/>
      <w:numFmt w:val="bullet"/>
      <w:lvlText w:val=""/>
      <w:lvlJc w:val="left"/>
      <w:pPr>
        <w:ind w:left="6480" w:hanging="360"/>
      </w:pPr>
      <w:rPr>
        <w:rFonts w:ascii="Wingdings" w:hAnsi="Wingdings" w:hint="default"/>
      </w:rPr>
    </w:lvl>
  </w:abstractNum>
  <w:abstractNum w:abstractNumId="35" w15:restartNumberingAfterBreak="0">
    <w:nsid w:val="5C1D06E6"/>
    <w:multiLevelType w:val="hybridMultilevel"/>
    <w:tmpl w:val="35682794"/>
    <w:lvl w:ilvl="0" w:tplc="84AE6710">
      <w:start w:val="1"/>
      <w:numFmt w:val="decimal"/>
      <w:suff w:val="space"/>
      <w:lvlText w:val="%1."/>
      <w:lvlJc w:val="left"/>
      <w:pPr>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C656624"/>
    <w:multiLevelType w:val="hybridMultilevel"/>
    <w:tmpl w:val="8A66112A"/>
    <w:lvl w:ilvl="0" w:tplc="0B6A49BE">
      <w:numFmt w:val="bullet"/>
      <w:suff w:val="space"/>
      <w:lvlText w:val="-"/>
      <w:lvlJc w:val="left"/>
      <w:pPr>
        <w:ind w:left="360" w:hanging="360"/>
      </w:pPr>
      <w:rPr>
        <w:rFonts w:ascii="Times New Roman" w:eastAsia="Times New Roman" w:hAnsi="Times New Roman" w:cs="Times New Roman" w:hint="default"/>
        <w:b/>
      </w:rPr>
    </w:lvl>
    <w:lvl w:ilvl="1" w:tplc="8F6E11BE">
      <w:numFmt w:val="bullet"/>
      <w:suff w:val="space"/>
      <w:lvlText w:val="-"/>
      <w:lvlJc w:val="left"/>
      <w:pPr>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F0C2B63"/>
    <w:multiLevelType w:val="hybridMultilevel"/>
    <w:tmpl w:val="D66C7948"/>
    <w:lvl w:ilvl="0" w:tplc="20EEB30E">
      <w:numFmt w:val="bullet"/>
      <w:lvlText w:val="-"/>
      <w:lvlJc w:val="left"/>
      <w:pPr>
        <w:ind w:left="899" w:hanging="360"/>
      </w:pPr>
      <w:rPr>
        <w:rFonts w:ascii="Times New Roman" w:eastAsia="Times New Roman" w:hAnsi="Times New Roman" w:cs="Times New Roman" w:hint="default"/>
        <w:sz w:val="26"/>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38" w15:restartNumberingAfterBreak="0">
    <w:nsid w:val="65FE18A8"/>
    <w:multiLevelType w:val="hybridMultilevel"/>
    <w:tmpl w:val="36D4B6B0"/>
    <w:lvl w:ilvl="0" w:tplc="4382243E">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8DC1C2C"/>
    <w:multiLevelType w:val="hybridMultilevel"/>
    <w:tmpl w:val="0C00A6F6"/>
    <w:lvl w:ilvl="0" w:tplc="F6D87D9C">
      <w:start w:val="1"/>
      <w:numFmt w:val="bullet"/>
      <w:lvlText w:val="-"/>
      <w:lvlJc w:val="left"/>
      <w:pPr>
        <w:tabs>
          <w:tab w:val="num" w:pos="284"/>
        </w:tabs>
        <w:ind w:left="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487F6C"/>
    <w:multiLevelType w:val="hybridMultilevel"/>
    <w:tmpl w:val="0778FDA0"/>
    <w:lvl w:ilvl="0" w:tplc="5734C124">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7845C77"/>
    <w:multiLevelType w:val="hybridMultilevel"/>
    <w:tmpl w:val="835AA63C"/>
    <w:lvl w:ilvl="0" w:tplc="D740397A">
      <w:numFmt w:val="bullet"/>
      <w:suff w:val="space"/>
      <w:lvlText w:val="+"/>
      <w:lvlJc w:val="left"/>
      <w:pPr>
        <w:ind w:left="72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82F746A"/>
    <w:multiLevelType w:val="hybridMultilevel"/>
    <w:tmpl w:val="959E513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3" w15:restartNumberingAfterBreak="0">
    <w:nsid w:val="7B0A08B1"/>
    <w:multiLevelType w:val="hybridMultilevel"/>
    <w:tmpl w:val="481846CE"/>
    <w:lvl w:ilvl="0" w:tplc="03B69860">
      <w:start w:val="1"/>
      <w:numFmt w:val="bullet"/>
      <w:lvlText w:val="-"/>
      <w:lvlJc w:val="left"/>
      <w:pPr>
        <w:tabs>
          <w:tab w:val="num" w:pos="284"/>
        </w:tabs>
        <w:ind w:left="0" w:firstLine="0"/>
      </w:pPr>
      <w:rPr>
        <w:rFonts w:ascii="Courier New" w:hAnsi="Courier New" w:hint="default"/>
        <w:sz w:val="20"/>
        <w:szCs w:val="20"/>
      </w:rPr>
    </w:lvl>
    <w:lvl w:ilvl="1" w:tplc="8C168B7E">
      <w:start w:val="1"/>
      <w:numFmt w:val="bullet"/>
      <w:lvlText w:val="-"/>
      <w:lvlJc w:val="left"/>
      <w:pPr>
        <w:tabs>
          <w:tab w:val="num" w:pos="284"/>
        </w:tabs>
        <w:ind w:left="0" w:firstLine="0"/>
      </w:pPr>
      <w:rPr>
        <w:rFonts w:ascii="Courier New" w:hAnsi="Courier New"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6"/>
  </w:num>
  <w:num w:numId="3">
    <w:abstractNumId w:val="1"/>
  </w:num>
  <w:num w:numId="4">
    <w:abstractNumId w:val="22"/>
  </w:num>
  <w:num w:numId="5">
    <w:abstractNumId w:val="30"/>
  </w:num>
  <w:num w:numId="6">
    <w:abstractNumId w:val="43"/>
  </w:num>
  <w:num w:numId="7">
    <w:abstractNumId w:val="25"/>
  </w:num>
  <w:num w:numId="8">
    <w:abstractNumId w:val="10"/>
  </w:num>
  <w:num w:numId="9">
    <w:abstractNumId w:val="28"/>
  </w:num>
  <w:num w:numId="10">
    <w:abstractNumId w:val="19"/>
  </w:num>
  <w:num w:numId="11">
    <w:abstractNumId w:val="39"/>
  </w:num>
  <w:num w:numId="12">
    <w:abstractNumId w:val="21"/>
  </w:num>
  <w:num w:numId="13">
    <w:abstractNumId w:val="26"/>
  </w:num>
  <w:num w:numId="14">
    <w:abstractNumId w:val="11"/>
  </w:num>
  <w:num w:numId="15">
    <w:abstractNumId w:val="35"/>
  </w:num>
  <w:num w:numId="16">
    <w:abstractNumId w:val="7"/>
  </w:num>
  <w:num w:numId="17">
    <w:abstractNumId w:val="16"/>
  </w:num>
  <w:num w:numId="18">
    <w:abstractNumId w:val="14"/>
  </w:num>
  <w:num w:numId="19">
    <w:abstractNumId w:val="5"/>
  </w:num>
  <w:num w:numId="20">
    <w:abstractNumId w:val="12"/>
  </w:num>
  <w:num w:numId="21">
    <w:abstractNumId w:val="38"/>
  </w:num>
  <w:num w:numId="22">
    <w:abstractNumId w:val="0"/>
  </w:num>
  <w:num w:numId="23">
    <w:abstractNumId w:val="3"/>
  </w:num>
  <w:num w:numId="24">
    <w:abstractNumId w:val="20"/>
  </w:num>
  <w:num w:numId="25">
    <w:abstractNumId w:val="31"/>
  </w:num>
  <w:num w:numId="26">
    <w:abstractNumId w:val="9"/>
  </w:num>
  <w:num w:numId="27">
    <w:abstractNumId w:val="32"/>
  </w:num>
  <w:num w:numId="28">
    <w:abstractNumId w:val="41"/>
  </w:num>
  <w:num w:numId="29">
    <w:abstractNumId w:val="4"/>
  </w:num>
  <w:num w:numId="30">
    <w:abstractNumId w:val="15"/>
  </w:num>
  <w:num w:numId="31">
    <w:abstractNumId w:val="34"/>
  </w:num>
  <w:num w:numId="32">
    <w:abstractNumId w:val="40"/>
  </w:num>
  <w:num w:numId="33">
    <w:abstractNumId w:val="27"/>
  </w:num>
  <w:num w:numId="34">
    <w:abstractNumId w:val="29"/>
  </w:num>
  <w:num w:numId="35">
    <w:abstractNumId w:val="33"/>
  </w:num>
  <w:num w:numId="36">
    <w:abstractNumId w:val="23"/>
  </w:num>
  <w:num w:numId="37">
    <w:abstractNumId w:val="18"/>
  </w:num>
  <w:num w:numId="38">
    <w:abstractNumId w:val="24"/>
  </w:num>
  <w:num w:numId="39">
    <w:abstractNumId w:val="17"/>
  </w:num>
  <w:num w:numId="40">
    <w:abstractNumId w:val="2"/>
  </w:num>
  <w:num w:numId="41">
    <w:abstractNumId w:val="8"/>
  </w:num>
  <w:num w:numId="42">
    <w:abstractNumId w:val="37"/>
  </w:num>
  <w:num w:numId="43">
    <w:abstractNumId w:val="42"/>
  </w:num>
  <w:num w:numId="4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90"/>
    <w:rsid w:val="00000962"/>
    <w:rsid w:val="000009AF"/>
    <w:rsid w:val="0000268F"/>
    <w:rsid w:val="00002C03"/>
    <w:rsid w:val="00003BBE"/>
    <w:rsid w:val="000047A1"/>
    <w:rsid w:val="00004F62"/>
    <w:rsid w:val="00005A04"/>
    <w:rsid w:val="000066F7"/>
    <w:rsid w:val="00006AB2"/>
    <w:rsid w:val="00007149"/>
    <w:rsid w:val="0000749E"/>
    <w:rsid w:val="00010664"/>
    <w:rsid w:val="00011219"/>
    <w:rsid w:val="000116BD"/>
    <w:rsid w:val="00011D58"/>
    <w:rsid w:val="00013267"/>
    <w:rsid w:val="00013635"/>
    <w:rsid w:val="0001368C"/>
    <w:rsid w:val="00013CA6"/>
    <w:rsid w:val="000148C1"/>
    <w:rsid w:val="000149F1"/>
    <w:rsid w:val="00014EC9"/>
    <w:rsid w:val="00016931"/>
    <w:rsid w:val="000171AD"/>
    <w:rsid w:val="00017962"/>
    <w:rsid w:val="000210A3"/>
    <w:rsid w:val="000211F2"/>
    <w:rsid w:val="00021554"/>
    <w:rsid w:val="00022985"/>
    <w:rsid w:val="00022F7B"/>
    <w:rsid w:val="00023EA6"/>
    <w:rsid w:val="00024271"/>
    <w:rsid w:val="000250BF"/>
    <w:rsid w:val="00025368"/>
    <w:rsid w:val="000257E6"/>
    <w:rsid w:val="00025C6B"/>
    <w:rsid w:val="00025FC1"/>
    <w:rsid w:val="00025FD5"/>
    <w:rsid w:val="00026508"/>
    <w:rsid w:val="00026AE7"/>
    <w:rsid w:val="000273EF"/>
    <w:rsid w:val="00027649"/>
    <w:rsid w:val="00027E60"/>
    <w:rsid w:val="00030A2E"/>
    <w:rsid w:val="00031885"/>
    <w:rsid w:val="000330E9"/>
    <w:rsid w:val="000333A1"/>
    <w:rsid w:val="00033C0C"/>
    <w:rsid w:val="00033ED0"/>
    <w:rsid w:val="00034F80"/>
    <w:rsid w:val="000356FE"/>
    <w:rsid w:val="000357EF"/>
    <w:rsid w:val="00036414"/>
    <w:rsid w:val="00037099"/>
    <w:rsid w:val="000372CB"/>
    <w:rsid w:val="00037325"/>
    <w:rsid w:val="00037399"/>
    <w:rsid w:val="000406E1"/>
    <w:rsid w:val="00041049"/>
    <w:rsid w:val="00041E5B"/>
    <w:rsid w:val="000444A1"/>
    <w:rsid w:val="00044740"/>
    <w:rsid w:val="00044E4C"/>
    <w:rsid w:val="000450E8"/>
    <w:rsid w:val="00045708"/>
    <w:rsid w:val="00046B01"/>
    <w:rsid w:val="00046F05"/>
    <w:rsid w:val="00050F1C"/>
    <w:rsid w:val="00050F2B"/>
    <w:rsid w:val="00052417"/>
    <w:rsid w:val="00052524"/>
    <w:rsid w:val="0005260A"/>
    <w:rsid w:val="000526A4"/>
    <w:rsid w:val="00052849"/>
    <w:rsid w:val="000529D7"/>
    <w:rsid w:val="00053579"/>
    <w:rsid w:val="0005473B"/>
    <w:rsid w:val="000549A8"/>
    <w:rsid w:val="000551AA"/>
    <w:rsid w:val="00056784"/>
    <w:rsid w:val="00056B97"/>
    <w:rsid w:val="00056F12"/>
    <w:rsid w:val="00057425"/>
    <w:rsid w:val="00057AD3"/>
    <w:rsid w:val="00061262"/>
    <w:rsid w:val="000615FB"/>
    <w:rsid w:val="00062332"/>
    <w:rsid w:val="00062FD3"/>
    <w:rsid w:val="000641BA"/>
    <w:rsid w:val="00064345"/>
    <w:rsid w:val="000643F8"/>
    <w:rsid w:val="00064B02"/>
    <w:rsid w:val="00064BAD"/>
    <w:rsid w:val="00065405"/>
    <w:rsid w:val="00065733"/>
    <w:rsid w:val="0006581C"/>
    <w:rsid w:val="00065905"/>
    <w:rsid w:val="00065C79"/>
    <w:rsid w:val="00067604"/>
    <w:rsid w:val="00067A75"/>
    <w:rsid w:val="00067A83"/>
    <w:rsid w:val="0007047D"/>
    <w:rsid w:val="00070A09"/>
    <w:rsid w:val="0007177C"/>
    <w:rsid w:val="00071AA9"/>
    <w:rsid w:val="00071B19"/>
    <w:rsid w:val="00071DD7"/>
    <w:rsid w:val="0007300D"/>
    <w:rsid w:val="000731DA"/>
    <w:rsid w:val="00073E5D"/>
    <w:rsid w:val="000742C1"/>
    <w:rsid w:val="00074CA0"/>
    <w:rsid w:val="00075932"/>
    <w:rsid w:val="00075D29"/>
    <w:rsid w:val="000765A2"/>
    <w:rsid w:val="000765F0"/>
    <w:rsid w:val="0007676B"/>
    <w:rsid w:val="00076D90"/>
    <w:rsid w:val="00076E57"/>
    <w:rsid w:val="000803D7"/>
    <w:rsid w:val="0008082C"/>
    <w:rsid w:val="00080D40"/>
    <w:rsid w:val="00080F99"/>
    <w:rsid w:val="0008126E"/>
    <w:rsid w:val="00081CCB"/>
    <w:rsid w:val="00082057"/>
    <w:rsid w:val="00082235"/>
    <w:rsid w:val="000824E7"/>
    <w:rsid w:val="00083157"/>
    <w:rsid w:val="00083A43"/>
    <w:rsid w:val="00083C14"/>
    <w:rsid w:val="00084550"/>
    <w:rsid w:val="0008507B"/>
    <w:rsid w:val="000853A9"/>
    <w:rsid w:val="000861E6"/>
    <w:rsid w:val="00087679"/>
    <w:rsid w:val="000906DC"/>
    <w:rsid w:val="00090E99"/>
    <w:rsid w:val="0009138F"/>
    <w:rsid w:val="00091467"/>
    <w:rsid w:val="00091728"/>
    <w:rsid w:val="00091807"/>
    <w:rsid w:val="00092F23"/>
    <w:rsid w:val="000930AF"/>
    <w:rsid w:val="00093307"/>
    <w:rsid w:val="000934C7"/>
    <w:rsid w:val="00093F7E"/>
    <w:rsid w:val="000940DB"/>
    <w:rsid w:val="00095854"/>
    <w:rsid w:val="00095F33"/>
    <w:rsid w:val="00096932"/>
    <w:rsid w:val="000A022F"/>
    <w:rsid w:val="000A0320"/>
    <w:rsid w:val="000A106F"/>
    <w:rsid w:val="000A12FC"/>
    <w:rsid w:val="000A19B9"/>
    <w:rsid w:val="000A1DA4"/>
    <w:rsid w:val="000A22AD"/>
    <w:rsid w:val="000A2640"/>
    <w:rsid w:val="000A4845"/>
    <w:rsid w:val="000A51A3"/>
    <w:rsid w:val="000A559F"/>
    <w:rsid w:val="000A58D5"/>
    <w:rsid w:val="000A5953"/>
    <w:rsid w:val="000A5CC5"/>
    <w:rsid w:val="000A68BF"/>
    <w:rsid w:val="000A69E3"/>
    <w:rsid w:val="000A795C"/>
    <w:rsid w:val="000B19AD"/>
    <w:rsid w:val="000B1CC6"/>
    <w:rsid w:val="000B1CC7"/>
    <w:rsid w:val="000B24D0"/>
    <w:rsid w:val="000B2955"/>
    <w:rsid w:val="000B2A29"/>
    <w:rsid w:val="000B364B"/>
    <w:rsid w:val="000B4050"/>
    <w:rsid w:val="000B4634"/>
    <w:rsid w:val="000B471F"/>
    <w:rsid w:val="000B5C24"/>
    <w:rsid w:val="000B6345"/>
    <w:rsid w:val="000B6CAB"/>
    <w:rsid w:val="000B6CAF"/>
    <w:rsid w:val="000B7040"/>
    <w:rsid w:val="000C08FD"/>
    <w:rsid w:val="000C2618"/>
    <w:rsid w:val="000C27C3"/>
    <w:rsid w:val="000C2809"/>
    <w:rsid w:val="000C2A35"/>
    <w:rsid w:val="000C319C"/>
    <w:rsid w:val="000C3216"/>
    <w:rsid w:val="000C4201"/>
    <w:rsid w:val="000C4355"/>
    <w:rsid w:val="000C5A9B"/>
    <w:rsid w:val="000C5AB7"/>
    <w:rsid w:val="000C5EF2"/>
    <w:rsid w:val="000C70A1"/>
    <w:rsid w:val="000C71D3"/>
    <w:rsid w:val="000C71E0"/>
    <w:rsid w:val="000D0952"/>
    <w:rsid w:val="000D10D5"/>
    <w:rsid w:val="000D134B"/>
    <w:rsid w:val="000D156C"/>
    <w:rsid w:val="000D269D"/>
    <w:rsid w:val="000D3578"/>
    <w:rsid w:val="000D35DC"/>
    <w:rsid w:val="000D39A3"/>
    <w:rsid w:val="000D3C0C"/>
    <w:rsid w:val="000D42E0"/>
    <w:rsid w:val="000D4FCE"/>
    <w:rsid w:val="000D53C7"/>
    <w:rsid w:val="000D5DA2"/>
    <w:rsid w:val="000D5E47"/>
    <w:rsid w:val="000D61C4"/>
    <w:rsid w:val="000D6BCB"/>
    <w:rsid w:val="000D6CCE"/>
    <w:rsid w:val="000D7A80"/>
    <w:rsid w:val="000D7AE1"/>
    <w:rsid w:val="000E0F46"/>
    <w:rsid w:val="000E14CF"/>
    <w:rsid w:val="000E17E6"/>
    <w:rsid w:val="000E247E"/>
    <w:rsid w:val="000E2B30"/>
    <w:rsid w:val="000E2F77"/>
    <w:rsid w:val="000E336C"/>
    <w:rsid w:val="000E363D"/>
    <w:rsid w:val="000E394E"/>
    <w:rsid w:val="000E3C78"/>
    <w:rsid w:val="000E3E2B"/>
    <w:rsid w:val="000E3F89"/>
    <w:rsid w:val="000E4AF4"/>
    <w:rsid w:val="000E4D7D"/>
    <w:rsid w:val="000E5BDC"/>
    <w:rsid w:val="000E5E6B"/>
    <w:rsid w:val="000E7126"/>
    <w:rsid w:val="000E727A"/>
    <w:rsid w:val="000E7E11"/>
    <w:rsid w:val="000F0167"/>
    <w:rsid w:val="000F053D"/>
    <w:rsid w:val="000F0847"/>
    <w:rsid w:val="000F0BC8"/>
    <w:rsid w:val="000F1AAE"/>
    <w:rsid w:val="000F1ABE"/>
    <w:rsid w:val="000F203C"/>
    <w:rsid w:val="000F256F"/>
    <w:rsid w:val="000F292F"/>
    <w:rsid w:val="000F2B2D"/>
    <w:rsid w:val="000F31EB"/>
    <w:rsid w:val="000F3291"/>
    <w:rsid w:val="000F3839"/>
    <w:rsid w:val="000F3E81"/>
    <w:rsid w:val="000F4170"/>
    <w:rsid w:val="000F4C58"/>
    <w:rsid w:val="000F520A"/>
    <w:rsid w:val="000F5A6C"/>
    <w:rsid w:val="000F6C62"/>
    <w:rsid w:val="000F6C63"/>
    <w:rsid w:val="000F7022"/>
    <w:rsid w:val="000F730E"/>
    <w:rsid w:val="001002D1"/>
    <w:rsid w:val="00100DAC"/>
    <w:rsid w:val="001011E2"/>
    <w:rsid w:val="0010131C"/>
    <w:rsid w:val="00101C8D"/>
    <w:rsid w:val="00102234"/>
    <w:rsid w:val="0010245B"/>
    <w:rsid w:val="0010335E"/>
    <w:rsid w:val="001035EE"/>
    <w:rsid w:val="00103697"/>
    <w:rsid w:val="00104310"/>
    <w:rsid w:val="00104FB3"/>
    <w:rsid w:val="0010514F"/>
    <w:rsid w:val="0010568B"/>
    <w:rsid w:val="00105A02"/>
    <w:rsid w:val="001076B9"/>
    <w:rsid w:val="001076BB"/>
    <w:rsid w:val="001076C1"/>
    <w:rsid w:val="00107BD4"/>
    <w:rsid w:val="00107CAB"/>
    <w:rsid w:val="00110AB2"/>
    <w:rsid w:val="001116B6"/>
    <w:rsid w:val="00111AED"/>
    <w:rsid w:val="001133B8"/>
    <w:rsid w:val="001137D1"/>
    <w:rsid w:val="0011472B"/>
    <w:rsid w:val="00114A47"/>
    <w:rsid w:val="001159D3"/>
    <w:rsid w:val="00115EF7"/>
    <w:rsid w:val="00116609"/>
    <w:rsid w:val="00116AA5"/>
    <w:rsid w:val="00116DAC"/>
    <w:rsid w:val="001171C3"/>
    <w:rsid w:val="00117B1B"/>
    <w:rsid w:val="00117B39"/>
    <w:rsid w:val="00120545"/>
    <w:rsid w:val="00120631"/>
    <w:rsid w:val="001209EB"/>
    <w:rsid w:val="00120A18"/>
    <w:rsid w:val="00120BB9"/>
    <w:rsid w:val="00121D35"/>
    <w:rsid w:val="001223E8"/>
    <w:rsid w:val="00123087"/>
    <w:rsid w:val="0012490F"/>
    <w:rsid w:val="00124F58"/>
    <w:rsid w:val="0012588B"/>
    <w:rsid w:val="00125AAF"/>
    <w:rsid w:val="00125F6F"/>
    <w:rsid w:val="001266AA"/>
    <w:rsid w:val="00126B77"/>
    <w:rsid w:val="00126CF2"/>
    <w:rsid w:val="00127986"/>
    <w:rsid w:val="001279CC"/>
    <w:rsid w:val="001301E7"/>
    <w:rsid w:val="0013039A"/>
    <w:rsid w:val="00130D9F"/>
    <w:rsid w:val="00130DA0"/>
    <w:rsid w:val="00130DE3"/>
    <w:rsid w:val="00130EB8"/>
    <w:rsid w:val="00131011"/>
    <w:rsid w:val="00131797"/>
    <w:rsid w:val="00131918"/>
    <w:rsid w:val="0013233D"/>
    <w:rsid w:val="0013249A"/>
    <w:rsid w:val="001326B0"/>
    <w:rsid w:val="00132D36"/>
    <w:rsid w:val="0013348D"/>
    <w:rsid w:val="00133BE4"/>
    <w:rsid w:val="00133E32"/>
    <w:rsid w:val="0013471E"/>
    <w:rsid w:val="0013569F"/>
    <w:rsid w:val="001357ED"/>
    <w:rsid w:val="001358AE"/>
    <w:rsid w:val="00136723"/>
    <w:rsid w:val="00137947"/>
    <w:rsid w:val="00137AD0"/>
    <w:rsid w:val="00137FD1"/>
    <w:rsid w:val="00143205"/>
    <w:rsid w:val="001439A6"/>
    <w:rsid w:val="0014418F"/>
    <w:rsid w:val="0014428A"/>
    <w:rsid w:val="00144DB6"/>
    <w:rsid w:val="00144F16"/>
    <w:rsid w:val="0014507B"/>
    <w:rsid w:val="00145523"/>
    <w:rsid w:val="00145E39"/>
    <w:rsid w:val="001466FF"/>
    <w:rsid w:val="00146F29"/>
    <w:rsid w:val="00150055"/>
    <w:rsid w:val="00150335"/>
    <w:rsid w:val="00150F82"/>
    <w:rsid w:val="001512A6"/>
    <w:rsid w:val="0015159D"/>
    <w:rsid w:val="001518EB"/>
    <w:rsid w:val="00151D7A"/>
    <w:rsid w:val="001520A6"/>
    <w:rsid w:val="001522E6"/>
    <w:rsid w:val="00152ED5"/>
    <w:rsid w:val="00152F90"/>
    <w:rsid w:val="001552E1"/>
    <w:rsid w:val="001565DA"/>
    <w:rsid w:val="00160FF1"/>
    <w:rsid w:val="00161AC4"/>
    <w:rsid w:val="00161E5B"/>
    <w:rsid w:val="00162724"/>
    <w:rsid w:val="0016352D"/>
    <w:rsid w:val="001639B9"/>
    <w:rsid w:val="00163D02"/>
    <w:rsid w:val="0016430C"/>
    <w:rsid w:val="0016457D"/>
    <w:rsid w:val="00164DAA"/>
    <w:rsid w:val="0016517B"/>
    <w:rsid w:val="00165825"/>
    <w:rsid w:val="00166577"/>
    <w:rsid w:val="0016659C"/>
    <w:rsid w:val="00166699"/>
    <w:rsid w:val="00166BAE"/>
    <w:rsid w:val="00166CEB"/>
    <w:rsid w:val="00167C5D"/>
    <w:rsid w:val="00167D5C"/>
    <w:rsid w:val="00167EF9"/>
    <w:rsid w:val="00170F95"/>
    <w:rsid w:val="00170FB5"/>
    <w:rsid w:val="00171220"/>
    <w:rsid w:val="00171B5A"/>
    <w:rsid w:val="00171E4B"/>
    <w:rsid w:val="001721FF"/>
    <w:rsid w:val="001727F6"/>
    <w:rsid w:val="001733F8"/>
    <w:rsid w:val="00173B84"/>
    <w:rsid w:val="00173F76"/>
    <w:rsid w:val="0017439F"/>
    <w:rsid w:val="001749E5"/>
    <w:rsid w:val="00175231"/>
    <w:rsid w:val="001755F5"/>
    <w:rsid w:val="00175D27"/>
    <w:rsid w:val="00175EBC"/>
    <w:rsid w:val="00175F4B"/>
    <w:rsid w:val="001767BE"/>
    <w:rsid w:val="00177E64"/>
    <w:rsid w:val="001803C1"/>
    <w:rsid w:val="00180501"/>
    <w:rsid w:val="001806CF"/>
    <w:rsid w:val="0018129B"/>
    <w:rsid w:val="00181F19"/>
    <w:rsid w:val="001822A9"/>
    <w:rsid w:val="00182970"/>
    <w:rsid w:val="001830D9"/>
    <w:rsid w:val="001835F4"/>
    <w:rsid w:val="001838AB"/>
    <w:rsid w:val="00184712"/>
    <w:rsid w:val="00184939"/>
    <w:rsid w:val="00184D0F"/>
    <w:rsid w:val="001856D8"/>
    <w:rsid w:val="001863B0"/>
    <w:rsid w:val="00186A6D"/>
    <w:rsid w:val="0018733A"/>
    <w:rsid w:val="00187AE8"/>
    <w:rsid w:val="00187B6C"/>
    <w:rsid w:val="00187BB8"/>
    <w:rsid w:val="0019038A"/>
    <w:rsid w:val="0019094E"/>
    <w:rsid w:val="001909A5"/>
    <w:rsid w:val="001909F3"/>
    <w:rsid w:val="00190A83"/>
    <w:rsid w:val="00190F5C"/>
    <w:rsid w:val="00191AAF"/>
    <w:rsid w:val="00191B07"/>
    <w:rsid w:val="001925F9"/>
    <w:rsid w:val="00192B60"/>
    <w:rsid w:val="0019335D"/>
    <w:rsid w:val="00193979"/>
    <w:rsid w:val="00193BED"/>
    <w:rsid w:val="00194780"/>
    <w:rsid w:val="00194C49"/>
    <w:rsid w:val="001950BC"/>
    <w:rsid w:val="00195281"/>
    <w:rsid w:val="0019550D"/>
    <w:rsid w:val="00195EB6"/>
    <w:rsid w:val="00196078"/>
    <w:rsid w:val="00196632"/>
    <w:rsid w:val="00196D12"/>
    <w:rsid w:val="00197FF9"/>
    <w:rsid w:val="001A00E7"/>
    <w:rsid w:val="001A0D70"/>
    <w:rsid w:val="001A0DCA"/>
    <w:rsid w:val="001A14A5"/>
    <w:rsid w:val="001A1C41"/>
    <w:rsid w:val="001A2B65"/>
    <w:rsid w:val="001A36F2"/>
    <w:rsid w:val="001A3D77"/>
    <w:rsid w:val="001A3FE8"/>
    <w:rsid w:val="001A4383"/>
    <w:rsid w:val="001A496F"/>
    <w:rsid w:val="001A54C4"/>
    <w:rsid w:val="001A6717"/>
    <w:rsid w:val="001A774C"/>
    <w:rsid w:val="001A7986"/>
    <w:rsid w:val="001A7D4E"/>
    <w:rsid w:val="001B1085"/>
    <w:rsid w:val="001B111A"/>
    <w:rsid w:val="001B1DFA"/>
    <w:rsid w:val="001B1FDC"/>
    <w:rsid w:val="001B21E4"/>
    <w:rsid w:val="001B2B24"/>
    <w:rsid w:val="001B34F6"/>
    <w:rsid w:val="001B39A6"/>
    <w:rsid w:val="001B42A6"/>
    <w:rsid w:val="001B4C6D"/>
    <w:rsid w:val="001B502E"/>
    <w:rsid w:val="001B5CBB"/>
    <w:rsid w:val="001B6D97"/>
    <w:rsid w:val="001B7838"/>
    <w:rsid w:val="001C07EE"/>
    <w:rsid w:val="001C1973"/>
    <w:rsid w:val="001C29C8"/>
    <w:rsid w:val="001C29DD"/>
    <w:rsid w:val="001C2E0D"/>
    <w:rsid w:val="001C379B"/>
    <w:rsid w:val="001C3C96"/>
    <w:rsid w:val="001C3D1A"/>
    <w:rsid w:val="001C4072"/>
    <w:rsid w:val="001C51E7"/>
    <w:rsid w:val="001C52E2"/>
    <w:rsid w:val="001C5A2A"/>
    <w:rsid w:val="001C5F62"/>
    <w:rsid w:val="001C7772"/>
    <w:rsid w:val="001C7F26"/>
    <w:rsid w:val="001D0F65"/>
    <w:rsid w:val="001D152F"/>
    <w:rsid w:val="001D1E47"/>
    <w:rsid w:val="001D223A"/>
    <w:rsid w:val="001D29A6"/>
    <w:rsid w:val="001D2EFE"/>
    <w:rsid w:val="001D3047"/>
    <w:rsid w:val="001D3C13"/>
    <w:rsid w:val="001D3C5D"/>
    <w:rsid w:val="001D3C8A"/>
    <w:rsid w:val="001D40FC"/>
    <w:rsid w:val="001D446D"/>
    <w:rsid w:val="001D4C07"/>
    <w:rsid w:val="001D4D9B"/>
    <w:rsid w:val="001D4E0C"/>
    <w:rsid w:val="001D5875"/>
    <w:rsid w:val="001D6F39"/>
    <w:rsid w:val="001D76BB"/>
    <w:rsid w:val="001D77B1"/>
    <w:rsid w:val="001D7C6D"/>
    <w:rsid w:val="001E0A19"/>
    <w:rsid w:val="001E0F3F"/>
    <w:rsid w:val="001E0FCE"/>
    <w:rsid w:val="001E1812"/>
    <w:rsid w:val="001E18F5"/>
    <w:rsid w:val="001E1CAD"/>
    <w:rsid w:val="001E27DB"/>
    <w:rsid w:val="001E33FE"/>
    <w:rsid w:val="001E3B9F"/>
    <w:rsid w:val="001E3C02"/>
    <w:rsid w:val="001E3F13"/>
    <w:rsid w:val="001E4684"/>
    <w:rsid w:val="001E4AA8"/>
    <w:rsid w:val="001E4BFB"/>
    <w:rsid w:val="001E4DFA"/>
    <w:rsid w:val="001E59DC"/>
    <w:rsid w:val="001E5F08"/>
    <w:rsid w:val="001E677F"/>
    <w:rsid w:val="001E6781"/>
    <w:rsid w:val="001E67B1"/>
    <w:rsid w:val="001E6B19"/>
    <w:rsid w:val="001E7056"/>
    <w:rsid w:val="001E71F6"/>
    <w:rsid w:val="001E7466"/>
    <w:rsid w:val="001E7B89"/>
    <w:rsid w:val="001E7F6E"/>
    <w:rsid w:val="001E7FC1"/>
    <w:rsid w:val="001F031F"/>
    <w:rsid w:val="001F0ACD"/>
    <w:rsid w:val="001F11E4"/>
    <w:rsid w:val="001F1922"/>
    <w:rsid w:val="001F225A"/>
    <w:rsid w:val="001F2C66"/>
    <w:rsid w:val="001F3107"/>
    <w:rsid w:val="001F3A13"/>
    <w:rsid w:val="001F4380"/>
    <w:rsid w:val="001F56AF"/>
    <w:rsid w:val="001F61B6"/>
    <w:rsid w:val="001F6978"/>
    <w:rsid w:val="001F7DA5"/>
    <w:rsid w:val="002005ED"/>
    <w:rsid w:val="002011D1"/>
    <w:rsid w:val="002018BD"/>
    <w:rsid w:val="00201915"/>
    <w:rsid w:val="0020218E"/>
    <w:rsid w:val="00202519"/>
    <w:rsid w:val="00202BAB"/>
    <w:rsid w:val="00203342"/>
    <w:rsid w:val="0020403C"/>
    <w:rsid w:val="0020485F"/>
    <w:rsid w:val="00204861"/>
    <w:rsid w:val="00205F96"/>
    <w:rsid w:val="00206640"/>
    <w:rsid w:val="00206F07"/>
    <w:rsid w:val="00207CC4"/>
    <w:rsid w:val="00207DC4"/>
    <w:rsid w:val="00210647"/>
    <w:rsid w:val="0021242F"/>
    <w:rsid w:val="002132BB"/>
    <w:rsid w:val="002134E0"/>
    <w:rsid w:val="00213537"/>
    <w:rsid w:val="002138AE"/>
    <w:rsid w:val="00213CC7"/>
    <w:rsid w:val="00214FDA"/>
    <w:rsid w:val="00215812"/>
    <w:rsid w:val="002161C4"/>
    <w:rsid w:val="002172AB"/>
    <w:rsid w:val="002178E4"/>
    <w:rsid w:val="00217F58"/>
    <w:rsid w:val="002209FE"/>
    <w:rsid w:val="00220EF2"/>
    <w:rsid w:val="00221236"/>
    <w:rsid w:val="002212D8"/>
    <w:rsid w:val="00221507"/>
    <w:rsid w:val="0022151D"/>
    <w:rsid w:val="00221528"/>
    <w:rsid w:val="002218D7"/>
    <w:rsid w:val="00221F69"/>
    <w:rsid w:val="00222E04"/>
    <w:rsid w:val="0022340E"/>
    <w:rsid w:val="0022353C"/>
    <w:rsid w:val="00223EDD"/>
    <w:rsid w:val="002242FF"/>
    <w:rsid w:val="0022436D"/>
    <w:rsid w:val="0022481B"/>
    <w:rsid w:val="00224E39"/>
    <w:rsid w:val="0022558B"/>
    <w:rsid w:val="00225B95"/>
    <w:rsid w:val="00225CF3"/>
    <w:rsid w:val="00225DD4"/>
    <w:rsid w:val="00226725"/>
    <w:rsid w:val="002274F7"/>
    <w:rsid w:val="00227802"/>
    <w:rsid w:val="0023062D"/>
    <w:rsid w:val="00231B51"/>
    <w:rsid w:val="00232469"/>
    <w:rsid w:val="00232E80"/>
    <w:rsid w:val="00233397"/>
    <w:rsid w:val="00233699"/>
    <w:rsid w:val="0023380D"/>
    <w:rsid w:val="00233F3D"/>
    <w:rsid w:val="00234091"/>
    <w:rsid w:val="002343F7"/>
    <w:rsid w:val="002346FC"/>
    <w:rsid w:val="00234AE5"/>
    <w:rsid w:val="00234ECE"/>
    <w:rsid w:val="00234F1F"/>
    <w:rsid w:val="002350F2"/>
    <w:rsid w:val="002351C4"/>
    <w:rsid w:val="00235445"/>
    <w:rsid w:val="0023552A"/>
    <w:rsid w:val="00235C29"/>
    <w:rsid w:val="00236098"/>
    <w:rsid w:val="002362B0"/>
    <w:rsid w:val="00236CC7"/>
    <w:rsid w:val="0023762E"/>
    <w:rsid w:val="00237802"/>
    <w:rsid w:val="00240A60"/>
    <w:rsid w:val="0024142E"/>
    <w:rsid w:val="00241554"/>
    <w:rsid w:val="0024246A"/>
    <w:rsid w:val="002424C3"/>
    <w:rsid w:val="00242C85"/>
    <w:rsid w:val="0024383A"/>
    <w:rsid w:val="0024452E"/>
    <w:rsid w:val="00245038"/>
    <w:rsid w:val="00245752"/>
    <w:rsid w:val="00245B76"/>
    <w:rsid w:val="00246420"/>
    <w:rsid w:val="00247273"/>
    <w:rsid w:val="00247605"/>
    <w:rsid w:val="00247882"/>
    <w:rsid w:val="00247D75"/>
    <w:rsid w:val="002510F7"/>
    <w:rsid w:val="00251388"/>
    <w:rsid w:val="002516CA"/>
    <w:rsid w:val="00251874"/>
    <w:rsid w:val="00251BC6"/>
    <w:rsid w:val="00252155"/>
    <w:rsid w:val="002538B0"/>
    <w:rsid w:val="00253DC6"/>
    <w:rsid w:val="002546B8"/>
    <w:rsid w:val="002548B8"/>
    <w:rsid w:val="002565DE"/>
    <w:rsid w:val="00256733"/>
    <w:rsid w:val="00257C1C"/>
    <w:rsid w:val="00257D6A"/>
    <w:rsid w:val="00257F91"/>
    <w:rsid w:val="00260075"/>
    <w:rsid w:val="0026105B"/>
    <w:rsid w:val="00261409"/>
    <w:rsid w:val="00261CEE"/>
    <w:rsid w:val="0026249C"/>
    <w:rsid w:val="00262873"/>
    <w:rsid w:val="00262C01"/>
    <w:rsid w:val="00262E0A"/>
    <w:rsid w:val="0026372B"/>
    <w:rsid w:val="00265552"/>
    <w:rsid w:val="00265898"/>
    <w:rsid w:val="00265B24"/>
    <w:rsid w:val="00266871"/>
    <w:rsid w:val="00267675"/>
    <w:rsid w:val="0026788D"/>
    <w:rsid w:val="00267B0D"/>
    <w:rsid w:val="00271495"/>
    <w:rsid w:val="00271735"/>
    <w:rsid w:val="00271946"/>
    <w:rsid w:val="0027295B"/>
    <w:rsid w:val="00273EEA"/>
    <w:rsid w:val="00274467"/>
    <w:rsid w:val="00274BCA"/>
    <w:rsid w:val="00274BEE"/>
    <w:rsid w:val="002765B3"/>
    <w:rsid w:val="0027686E"/>
    <w:rsid w:val="00276C23"/>
    <w:rsid w:val="00276D5C"/>
    <w:rsid w:val="00277FB5"/>
    <w:rsid w:val="00280A82"/>
    <w:rsid w:val="00281ED3"/>
    <w:rsid w:val="002835EA"/>
    <w:rsid w:val="0028477F"/>
    <w:rsid w:val="00284F6B"/>
    <w:rsid w:val="00285BF2"/>
    <w:rsid w:val="00285F02"/>
    <w:rsid w:val="00286301"/>
    <w:rsid w:val="0028635A"/>
    <w:rsid w:val="002863B5"/>
    <w:rsid w:val="00287998"/>
    <w:rsid w:val="00287BAA"/>
    <w:rsid w:val="002906B0"/>
    <w:rsid w:val="0029070E"/>
    <w:rsid w:val="00290798"/>
    <w:rsid w:val="00290831"/>
    <w:rsid w:val="0029085F"/>
    <w:rsid w:val="00290909"/>
    <w:rsid w:val="00290B91"/>
    <w:rsid w:val="002912FC"/>
    <w:rsid w:val="00291D08"/>
    <w:rsid w:val="002923B6"/>
    <w:rsid w:val="00292C26"/>
    <w:rsid w:val="00292CCC"/>
    <w:rsid w:val="00293B88"/>
    <w:rsid w:val="0029434C"/>
    <w:rsid w:val="00294426"/>
    <w:rsid w:val="002947A1"/>
    <w:rsid w:val="00294A14"/>
    <w:rsid w:val="0029500A"/>
    <w:rsid w:val="00295BFF"/>
    <w:rsid w:val="00295FAD"/>
    <w:rsid w:val="002960D7"/>
    <w:rsid w:val="00296916"/>
    <w:rsid w:val="00296EE4"/>
    <w:rsid w:val="002A06F4"/>
    <w:rsid w:val="002A07DF"/>
    <w:rsid w:val="002A10CB"/>
    <w:rsid w:val="002A1271"/>
    <w:rsid w:val="002A1354"/>
    <w:rsid w:val="002A14FF"/>
    <w:rsid w:val="002A1653"/>
    <w:rsid w:val="002A23D6"/>
    <w:rsid w:val="002A2F7F"/>
    <w:rsid w:val="002A35D2"/>
    <w:rsid w:val="002A3F5C"/>
    <w:rsid w:val="002A4861"/>
    <w:rsid w:val="002A491D"/>
    <w:rsid w:val="002A512D"/>
    <w:rsid w:val="002A7001"/>
    <w:rsid w:val="002A70EB"/>
    <w:rsid w:val="002A74AD"/>
    <w:rsid w:val="002A75FE"/>
    <w:rsid w:val="002A77B5"/>
    <w:rsid w:val="002A7BB9"/>
    <w:rsid w:val="002A7E94"/>
    <w:rsid w:val="002B0929"/>
    <w:rsid w:val="002B0ACB"/>
    <w:rsid w:val="002B2363"/>
    <w:rsid w:val="002B3047"/>
    <w:rsid w:val="002B36B5"/>
    <w:rsid w:val="002B378F"/>
    <w:rsid w:val="002B4761"/>
    <w:rsid w:val="002B5D15"/>
    <w:rsid w:val="002B6B79"/>
    <w:rsid w:val="002B6D19"/>
    <w:rsid w:val="002B7274"/>
    <w:rsid w:val="002B72BF"/>
    <w:rsid w:val="002B759A"/>
    <w:rsid w:val="002B7F3E"/>
    <w:rsid w:val="002C06F7"/>
    <w:rsid w:val="002C08F3"/>
    <w:rsid w:val="002C1995"/>
    <w:rsid w:val="002C2971"/>
    <w:rsid w:val="002C3A96"/>
    <w:rsid w:val="002C3D9D"/>
    <w:rsid w:val="002C3EE8"/>
    <w:rsid w:val="002C5308"/>
    <w:rsid w:val="002C549C"/>
    <w:rsid w:val="002C55B4"/>
    <w:rsid w:val="002C59B1"/>
    <w:rsid w:val="002C59DD"/>
    <w:rsid w:val="002C5B12"/>
    <w:rsid w:val="002C5DF0"/>
    <w:rsid w:val="002C6BDB"/>
    <w:rsid w:val="002C70CC"/>
    <w:rsid w:val="002C7550"/>
    <w:rsid w:val="002C79E6"/>
    <w:rsid w:val="002C7A1B"/>
    <w:rsid w:val="002D0136"/>
    <w:rsid w:val="002D0145"/>
    <w:rsid w:val="002D021D"/>
    <w:rsid w:val="002D05C8"/>
    <w:rsid w:val="002D118A"/>
    <w:rsid w:val="002D28EB"/>
    <w:rsid w:val="002D2A5A"/>
    <w:rsid w:val="002D2FD9"/>
    <w:rsid w:val="002D3AF6"/>
    <w:rsid w:val="002D3B58"/>
    <w:rsid w:val="002D3C86"/>
    <w:rsid w:val="002D3EF9"/>
    <w:rsid w:val="002D468B"/>
    <w:rsid w:val="002D4B33"/>
    <w:rsid w:val="002D528A"/>
    <w:rsid w:val="002D539E"/>
    <w:rsid w:val="002D57C8"/>
    <w:rsid w:val="002D608D"/>
    <w:rsid w:val="002D63E6"/>
    <w:rsid w:val="002D73AE"/>
    <w:rsid w:val="002D7528"/>
    <w:rsid w:val="002D7CA5"/>
    <w:rsid w:val="002D7CED"/>
    <w:rsid w:val="002E0451"/>
    <w:rsid w:val="002E0DFE"/>
    <w:rsid w:val="002E1116"/>
    <w:rsid w:val="002E12E8"/>
    <w:rsid w:val="002E1802"/>
    <w:rsid w:val="002E1832"/>
    <w:rsid w:val="002E1B32"/>
    <w:rsid w:val="002E28DB"/>
    <w:rsid w:val="002E2A66"/>
    <w:rsid w:val="002E3B42"/>
    <w:rsid w:val="002E494E"/>
    <w:rsid w:val="002E57C3"/>
    <w:rsid w:val="002E6381"/>
    <w:rsid w:val="002E690A"/>
    <w:rsid w:val="002E69AC"/>
    <w:rsid w:val="002E7017"/>
    <w:rsid w:val="002E7193"/>
    <w:rsid w:val="002E78E4"/>
    <w:rsid w:val="002F00A8"/>
    <w:rsid w:val="002F1648"/>
    <w:rsid w:val="002F16C2"/>
    <w:rsid w:val="002F1D63"/>
    <w:rsid w:val="002F200A"/>
    <w:rsid w:val="002F21AA"/>
    <w:rsid w:val="002F2244"/>
    <w:rsid w:val="002F26BD"/>
    <w:rsid w:val="002F2845"/>
    <w:rsid w:val="002F3356"/>
    <w:rsid w:val="002F3689"/>
    <w:rsid w:val="002F3790"/>
    <w:rsid w:val="002F3983"/>
    <w:rsid w:val="002F399C"/>
    <w:rsid w:val="002F4B5F"/>
    <w:rsid w:val="002F4DAC"/>
    <w:rsid w:val="002F567B"/>
    <w:rsid w:val="002F5B2A"/>
    <w:rsid w:val="002F5F66"/>
    <w:rsid w:val="002F67F1"/>
    <w:rsid w:val="002F6F57"/>
    <w:rsid w:val="002F7159"/>
    <w:rsid w:val="002F78DB"/>
    <w:rsid w:val="0030036F"/>
    <w:rsid w:val="00300646"/>
    <w:rsid w:val="0030107E"/>
    <w:rsid w:val="0030216E"/>
    <w:rsid w:val="0030375C"/>
    <w:rsid w:val="00303DA9"/>
    <w:rsid w:val="00303DC3"/>
    <w:rsid w:val="00303E24"/>
    <w:rsid w:val="0030413C"/>
    <w:rsid w:val="00304170"/>
    <w:rsid w:val="00304A03"/>
    <w:rsid w:val="00304EEB"/>
    <w:rsid w:val="0030500B"/>
    <w:rsid w:val="003054FD"/>
    <w:rsid w:val="00305A01"/>
    <w:rsid w:val="00306097"/>
    <w:rsid w:val="003076A1"/>
    <w:rsid w:val="00307947"/>
    <w:rsid w:val="00307BBB"/>
    <w:rsid w:val="00310135"/>
    <w:rsid w:val="00310A80"/>
    <w:rsid w:val="00310A89"/>
    <w:rsid w:val="00310B2B"/>
    <w:rsid w:val="0031184A"/>
    <w:rsid w:val="00312235"/>
    <w:rsid w:val="00312575"/>
    <w:rsid w:val="00312895"/>
    <w:rsid w:val="003134D1"/>
    <w:rsid w:val="003140EB"/>
    <w:rsid w:val="003147FF"/>
    <w:rsid w:val="00314BB5"/>
    <w:rsid w:val="00314C02"/>
    <w:rsid w:val="00315667"/>
    <w:rsid w:val="0031572F"/>
    <w:rsid w:val="00315FC7"/>
    <w:rsid w:val="003160E1"/>
    <w:rsid w:val="00316177"/>
    <w:rsid w:val="0031632B"/>
    <w:rsid w:val="00316A8F"/>
    <w:rsid w:val="003171DC"/>
    <w:rsid w:val="003178EA"/>
    <w:rsid w:val="0032139D"/>
    <w:rsid w:val="00321A4D"/>
    <w:rsid w:val="00321BEB"/>
    <w:rsid w:val="00322C8C"/>
    <w:rsid w:val="00322F19"/>
    <w:rsid w:val="0032344B"/>
    <w:rsid w:val="003235BA"/>
    <w:rsid w:val="00323AFE"/>
    <w:rsid w:val="00324A97"/>
    <w:rsid w:val="00324C17"/>
    <w:rsid w:val="00324F1B"/>
    <w:rsid w:val="00324FBE"/>
    <w:rsid w:val="00325885"/>
    <w:rsid w:val="00326045"/>
    <w:rsid w:val="00326249"/>
    <w:rsid w:val="00327E1F"/>
    <w:rsid w:val="00330FB5"/>
    <w:rsid w:val="00331CC0"/>
    <w:rsid w:val="00332046"/>
    <w:rsid w:val="00332960"/>
    <w:rsid w:val="00332CF3"/>
    <w:rsid w:val="00332D3B"/>
    <w:rsid w:val="00332F89"/>
    <w:rsid w:val="00334853"/>
    <w:rsid w:val="00335B11"/>
    <w:rsid w:val="00337B33"/>
    <w:rsid w:val="00337E2A"/>
    <w:rsid w:val="00337F8D"/>
    <w:rsid w:val="00340020"/>
    <w:rsid w:val="00341C6C"/>
    <w:rsid w:val="003421F6"/>
    <w:rsid w:val="00342861"/>
    <w:rsid w:val="00343734"/>
    <w:rsid w:val="0034401F"/>
    <w:rsid w:val="00344B9E"/>
    <w:rsid w:val="00345338"/>
    <w:rsid w:val="00345F1B"/>
    <w:rsid w:val="00347117"/>
    <w:rsid w:val="0034761E"/>
    <w:rsid w:val="00347F51"/>
    <w:rsid w:val="0035021B"/>
    <w:rsid w:val="003520ED"/>
    <w:rsid w:val="00352A27"/>
    <w:rsid w:val="00352C87"/>
    <w:rsid w:val="00354429"/>
    <w:rsid w:val="003548A2"/>
    <w:rsid w:val="00354E33"/>
    <w:rsid w:val="00355649"/>
    <w:rsid w:val="0035575F"/>
    <w:rsid w:val="00355B3B"/>
    <w:rsid w:val="00356037"/>
    <w:rsid w:val="0035722A"/>
    <w:rsid w:val="00357C16"/>
    <w:rsid w:val="00360DF1"/>
    <w:rsid w:val="00361649"/>
    <w:rsid w:val="00361F3C"/>
    <w:rsid w:val="0036343D"/>
    <w:rsid w:val="003637ED"/>
    <w:rsid w:val="00363AE6"/>
    <w:rsid w:val="00364B24"/>
    <w:rsid w:val="00364B59"/>
    <w:rsid w:val="003658BF"/>
    <w:rsid w:val="00365C19"/>
    <w:rsid w:val="00365E0B"/>
    <w:rsid w:val="00366C21"/>
    <w:rsid w:val="00366EC1"/>
    <w:rsid w:val="00367830"/>
    <w:rsid w:val="00367C23"/>
    <w:rsid w:val="00367E1E"/>
    <w:rsid w:val="00367FC0"/>
    <w:rsid w:val="00370629"/>
    <w:rsid w:val="0037175A"/>
    <w:rsid w:val="00371D3A"/>
    <w:rsid w:val="00372AB5"/>
    <w:rsid w:val="00372B99"/>
    <w:rsid w:val="00372CB7"/>
    <w:rsid w:val="00372F75"/>
    <w:rsid w:val="00373052"/>
    <w:rsid w:val="003731CF"/>
    <w:rsid w:val="003739A0"/>
    <w:rsid w:val="00374C20"/>
    <w:rsid w:val="00375226"/>
    <w:rsid w:val="003756DE"/>
    <w:rsid w:val="003759C1"/>
    <w:rsid w:val="00375B65"/>
    <w:rsid w:val="00376089"/>
    <w:rsid w:val="0037757F"/>
    <w:rsid w:val="00377DFB"/>
    <w:rsid w:val="00380091"/>
    <w:rsid w:val="003800DB"/>
    <w:rsid w:val="003804E1"/>
    <w:rsid w:val="0038069B"/>
    <w:rsid w:val="00380790"/>
    <w:rsid w:val="0038140E"/>
    <w:rsid w:val="0038145D"/>
    <w:rsid w:val="003818C7"/>
    <w:rsid w:val="0038190D"/>
    <w:rsid w:val="003821D7"/>
    <w:rsid w:val="003823CA"/>
    <w:rsid w:val="00383674"/>
    <w:rsid w:val="00383D02"/>
    <w:rsid w:val="003849E3"/>
    <w:rsid w:val="00384A9A"/>
    <w:rsid w:val="00384AA6"/>
    <w:rsid w:val="00384AD6"/>
    <w:rsid w:val="00384BE9"/>
    <w:rsid w:val="00384E30"/>
    <w:rsid w:val="00385A20"/>
    <w:rsid w:val="00385C16"/>
    <w:rsid w:val="00386392"/>
    <w:rsid w:val="0038680C"/>
    <w:rsid w:val="0038697A"/>
    <w:rsid w:val="00386DBE"/>
    <w:rsid w:val="00387450"/>
    <w:rsid w:val="003874C8"/>
    <w:rsid w:val="00387AF7"/>
    <w:rsid w:val="00387B3E"/>
    <w:rsid w:val="00387F97"/>
    <w:rsid w:val="00390DF1"/>
    <w:rsid w:val="00390F9C"/>
    <w:rsid w:val="00391AE6"/>
    <w:rsid w:val="00391FAC"/>
    <w:rsid w:val="00392397"/>
    <w:rsid w:val="00392A96"/>
    <w:rsid w:val="00392FAA"/>
    <w:rsid w:val="00393436"/>
    <w:rsid w:val="00393831"/>
    <w:rsid w:val="003941AB"/>
    <w:rsid w:val="00394205"/>
    <w:rsid w:val="003942E8"/>
    <w:rsid w:val="0039510D"/>
    <w:rsid w:val="003953D9"/>
    <w:rsid w:val="00395F49"/>
    <w:rsid w:val="003966A0"/>
    <w:rsid w:val="003979BD"/>
    <w:rsid w:val="00397D79"/>
    <w:rsid w:val="00397F55"/>
    <w:rsid w:val="003A0232"/>
    <w:rsid w:val="003A10BB"/>
    <w:rsid w:val="003A126B"/>
    <w:rsid w:val="003A256A"/>
    <w:rsid w:val="003A2FB6"/>
    <w:rsid w:val="003A33BE"/>
    <w:rsid w:val="003A357F"/>
    <w:rsid w:val="003A3611"/>
    <w:rsid w:val="003A3C2C"/>
    <w:rsid w:val="003A4CA1"/>
    <w:rsid w:val="003A4D08"/>
    <w:rsid w:val="003A5745"/>
    <w:rsid w:val="003A5DC7"/>
    <w:rsid w:val="003A5F05"/>
    <w:rsid w:val="003A73CB"/>
    <w:rsid w:val="003A744A"/>
    <w:rsid w:val="003A782F"/>
    <w:rsid w:val="003A7B16"/>
    <w:rsid w:val="003A7B80"/>
    <w:rsid w:val="003A7BEB"/>
    <w:rsid w:val="003A7C2E"/>
    <w:rsid w:val="003A7E55"/>
    <w:rsid w:val="003B09E1"/>
    <w:rsid w:val="003B0CCC"/>
    <w:rsid w:val="003B0DCF"/>
    <w:rsid w:val="003B1436"/>
    <w:rsid w:val="003B2027"/>
    <w:rsid w:val="003B2760"/>
    <w:rsid w:val="003B29DB"/>
    <w:rsid w:val="003B2A44"/>
    <w:rsid w:val="003B2FB3"/>
    <w:rsid w:val="003B3B80"/>
    <w:rsid w:val="003B40BA"/>
    <w:rsid w:val="003B4149"/>
    <w:rsid w:val="003B41C0"/>
    <w:rsid w:val="003B41EF"/>
    <w:rsid w:val="003B48DB"/>
    <w:rsid w:val="003B4FF4"/>
    <w:rsid w:val="003B527E"/>
    <w:rsid w:val="003B59D9"/>
    <w:rsid w:val="003B5DA8"/>
    <w:rsid w:val="003B6C29"/>
    <w:rsid w:val="003B7CE6"/>
    <w:rsid w:val="003B7CF3"/>
    <w:rsid w:val="003B7DC9"/>
    <w:rsid w:val="003B7F3D"/>
    <w:rsid w:val="003C06BF"/>
    <w:rsid w:val="003C2880"/>
    <w:rsid w:val="003C2AA3"/>
    <w:rsid w:val="003C2B1A"/>
    <w:rsid w:val="003C3F7A"/>
    <w:rsid w:val="003C41C5"/>
    <w:rsid w:val="003C45D3"/>
    <w:rsid w:val="003C4680"/>
    <w:rsid w:val="003C4926"/>
    <w:rsid w:val="003C4A26"/>
    <w:rsid w:val="003C52E7"/>
    <w:rsid w:val="003C5EA4"/>
    <w:rsid w:val="003C68DB"/>
    <w:rsid w:val="003C6EDC"/>
    <w:rsid w:val="003C728A"/>
    <w:rsid w:val="003D0492"/>
    <w:rsid w:val="003D18E9"/>
    <w:rsid w:val="003D1F6F"/>
    <w:rsid w:val="003D2158"/>
    <w:rsid w:val="003D2AD1"/>
    <w:rsid w:val="003D2E0E"/>
    <w:rsid w:val="003D2F37"/>
    <w:rsid w:val="003D30AF"/>
    <w:rsid w:val="003D32EE"/>
    <w:rsid w:val="003D3C39"/>
    <w:rsid w:val="003D4212"/>
    <w:rsid w:val="003D46FE"/>
    <w:rsid w:val="003D4E02"/>
    <w:rsid w:val="003D5826"/>
    <w:rsid w:val="003D6AAD"/>
    <w:rsid w:val="003D6C18"/>
    <w:rsid w:val="003D6DC7"/>
    <w:rsid w:val="003D734F"/>
    <w:rsid w:val="003D78F3"/>
    <w:rsid w:val="003D7DED"/>
    <w:rsid w:val="003E172F"/>
    <w:rsid w:val="003E1EF8"/>
    <w:rsid w:val="003E2174"/>
    <w:rsid w:val="003E3408"/>
    <w:rsid w:val="003E4302"/>
    <w:rsid w:val="003E4768"/>
    <w:rsid w:val="003E4B74"/>
    <w:rsid w:val="003E7301"/>
    <w:rsid w:val="003E7842"/>
    <w:rsid w:val="003F100A"/>
    <w:rsid w:val="003F13C4"/>
    <w:rsid w:val="003F14ED"/>
    <w:rsid w:val="003F1677"/>
    <w:rsid w:val="003F2213"/>
    <w:rsid w:val="003F232D"/>
    <w:rsid w:val="003F261A"/>
    <w:rsid w:val="003F2D5C"/>
    <w:rsid w:val="003F3603"/>
    <w:rsid w:val="003F3C01"/>
    <w:rsid w:val="003F426B"/>
    <w:rsid w:val="003F43FA"/>
    <w:rsid w:val="003F4A5E"/>
    <w:rsid w:val="003F4A7C"/>
    <w:rsid w:val="003F5399"/>
    <w:rsid w:val="003F5E20"/>
    <w:rsid w:val="003F62CE"/>
    <w:rsid w:val="003F63D1"/>
    <w:rsid w:val="003F650E"/>
    <w:rsid w:val="003F66C4"/>
    <w:rsid w:val="003F67E1"/>
    <w:rsid w:val="003F6A49"/>
    <w:rsid w:val="003F750B"/>
    <w:rsid w:val="0040088C"/>
    <w:rsid w:val="00400F0E"/>
    <w:rsid w:val="00401169"/>
    <w:rsid w:val="00402082"/>
    <w:rsid w:val="0040399B"/>
    <w:rsid w:val="00403AF2"/>
    <w:rsid w:val="00403E00"/>
    <w:rsid w:val="00404A89"/>
    <w:rsid w:val="00404AEF"/>
    <w:rsid w:val="0040528C"/>
    <w:rsid w:val="00405C14"/>
    <w:rsid w:val="004066FB"/>
    <w:rsid w:val="00407D2D"/>
    <w:rsid w:val="00407FC1"/>
    <w:rsid w:val="0041051D"/>
    <w:rsid w:val="00410BA0"/>
    <w:rsid w:val="0041128A"/>
    <w:rsid w:val="004112AE"/>
    <w:rsid w:val="004117D3"/>
    <w:rsid w:val="00412239"/>
    <w:rsid w:val="0041266A"/>
    <w:rsid w:val="00412E86"/>
    <w:rsid w:val="004136CF"/>
    <w:rsid w:val="0041372E"/>
    <w:rsid w:val="00413D9A"/>
    <w:rsid w:val="004142F6"/>
    <w:rsid w:val="00414567"/>
    <w:rsid w:val="00414B4A"/>
    <w:rsid w:val="0041581B"/>
    <w:rsid w:val="00415E8C"/>
    <w:rsid w:val="00416557"/>
    <w:rsid w:val="004171AE"/>
    <w:rsid w:val="0041734A"/>
    <w:rsid w:val="00417704"/>
    <w:rsid w:val="00417AC2"/>
    <w:rsid w:val="00420A29"/>
    <w:rsid w:val="0042121A"/>
    <w:rsid w:val="00421693"/>
    <w:rsid w:val="00421732"/>
    <w:rsid w:val="004218C7"/>
    <w:rsid w:val="0042203B"/>
    <w:rsid w:val="004222FD"/>
    <w:rsid w:val="00422D3B"/>
    <w:rsid w:val="00423407"/>
    <w:rsid w:val="00423569"/>
    <w:rsid w:val="004249E0"/>
    <w:rsid w:val="00425033"/>
    <w:rsid w:val="00425BD8"/>
    <w:rsid w:val="00425F65"/>
    <w:rsid w:val="00426C85"/>
    <w:rsid w:val="00426DD3"/>
    <w:rsid w:val="0042787E"/>
    <w:rsid w:val="0043001F"/>
    <w:rsid w:val="004311E3"/>
    <w:rsid w:val="00431937"/>
    <w:rsid w:val="00431E56"/>
    <w:rsid w:val="0043201D"/>
    <w:rsid w:val="00432174"/>
    <w:rsid w:val="00432966"/>
    <w:rsid w:val="00432EA0"/>
    <w:rsid w:val="0043323C"/>
    <w:rsid w:val="004334E4"/>
    <w:rsid w:val="00433AA7"/>
    <w:rsid w:val="00433BE0"/>
    <w:rsid w:val="00433E23"/>
    <w:rsid w:val="00434836"/>
    <w:rsid w:val="0043530E"/>
    <w:rsid w:val="00435C14"/>
    <w:rsid w:val="00435FAC"/>
    <w:rsid w:val="0043764D"/>
    <w:rsid w:val="00437FA8"/>
    <w:rsid w:val="00437FCF"/>
    <w:rsid w:val="00440B9C"/>
    <w:rsid w:val="00441102"/>
    <w:rsid w:val="00441FD1"/>
    <w:rsid w:val="0044210D"/>
    <w:rsid w:val="004424B8"/>
    <w:rsid w:val="0044338E"/>
    <w:rsid w:val="004438DD"/>
    <w:rsid w:val="0044461F"/>
    <w:rsid w:val="00444DEF"/>
    <w:rsid w:val="00445002"/>
    <w:rsid w:val="00445976"/>
    <w:rsid w:val="00446464"/>
    <w:rsid w:val="00446A7A"/>
    <w:rsid w:val="00447171"/>
    <w:rsid w:val="00447282"/>
    <w:rsid w:val="0044730C"/>
    <w:rsid w:val="00447592"/>
    <w:rsid w:val="004502A5"/>
    <w:rsid w:val="00451155"/>
    <w:rsid w:val="004519E0"/>
    <w:rsid w:val="00451C90"/>
    <w:rsid w:val="00451C94"/>
    <w:rsid w:val="00452208"/>
    <w:rsid w:val="0045228C"/>
    <w:rsid w:val="00452706"/>
    <w:rsid w:val="00453005"/>
    <w:rsid w:val="00453234"/>
    <w:rsid w:val="004538B3"/>
    <w:rsid w:val="00453A9C"/>
    <w:rsid w:val="00454178"/>
    <w:rsid w:val="0045449A"/>
    <w:rsid w:val="00454D55"/>
    <w:rsid w:val="00455D7E"/>
    <w:rsid w:val="00455EA3"/>
    <w:rsid w:val="00455FA3"/>
    <w:rsid w:val="0046039B"/>
    <w:rsid w:val="00460585"/>
    <w:rsid w:val="004610E9"/>
    <w:rsid w:val="00461374"/>
    <w:rsid w:val="0046137A"/>
    <w:rsid w:val="00461758"/>
    <w:rsid w:val="004618B4"/>
    <w:rsid w:val="00461A4E"/>
    <w:rsid w:val="00461AC3"/>
    <w:rsid w:val="00461FBE"/>
    <w:rsid w:val="00462C2B"/>
    <w:rsid w:val="00462D89"/>
    <w:rsid w:val="004637EE"/>
    <w:rsid w:val="00463C4D"/>
    <w:rsid w:val="00463E7C"/>
    <w:rsid w:val="00464293"/>
    <w:rsid w:val="00464644"/>
    <w:rsid w:val="0046665C"/>
    <w:rsid w:val="00466C9F"/>
    <w:rsid w:val="004673B7"/>
    <w:rsid w:val="004674FB"/>
    <w:rsid w:val="00467B73"/>
    <w:rsid w:val="00470503"/>
    <w:rsid w:val="00470548"/>
    <w:rsid w:val="00470C29"/>
    <w:rsid w:val="0047141A"/>
    <w:rsid w:val="004714ED"/>
    <w:rsid w:val="004714FF"/>
    <w:rsid w:val="00471DB2"/>
    <w:rsid w:val="00472934"/>
    <w:rsid w:val="00472B95"/>
    <w:rsid w:val="0047305A"/>
    <w:rsid w:val="0047347A"/>
    <w:rsid w:val="0047355F"/>
    <w:rsid w:val="00473CB2"/>
    <w:rsid w:val="00474E08"/>
    <w:rsid w:val="00475102"/>
    <w:rsid w:val="0047554A"/>
    <w:rsid w:val="004757AD"/>
    <w:rsid w:val="0047660D"/>
    <w:rsid w:val="00477297"/>
    <w:rsid w:val="0048014E"/>
    <w:rsid w:val="00480C1F"/>
    <w:rsid w:val="00480D6B"/>
    <w:rsid w:val="00481007"/>
    <w:rsid w:val="004814D4"/>
    <w:rsid w:val="0048161E"/>
    <w:rsid w:val="00481970"/>
    <w:rsid w:val="004822D7"/>
    <w:rsid w:val="00482DD6"/>
    <w:rsid w:val="004841B6"/>
    <w:rsid w:val="004844DB"/>
    <w:rsid w:val="00485340"/>
    <w:rsid w:val="004861B8"/>
    <w:rsid w:val="0048679E"/>
    <w:rsid w:val="004873EE"/>
    <w:rsid w:val="004875AF"/>
    <w:rsid w:val="00487ABD"/>
    <w:rsid w:val="00490490"/>
    <w:rsid w:val="00491394"/>
    <w:rsid w:val="0049204E"/>
    <w:rsid w:val="004944B3"/>
    <w:rsid w:val="004948EE"/>
    <w:rsid w:val="00494992"/>
    <w:rsid w:val="00495800"/>
    <w:rsid w:val="0049585B"/>
    <w:rsid w:val="004968B9"/>
    <w:rsid w:val="004A0064"/>
    <w:rsid w:val="004A01CF"/>
    <w:rsid w:val="004A0312"/>
    <w:rsid w:val="004A0AF2"/>
    <w:rsid w:val="004A260B"/>
    <w:rsid w:val="004A2DE5"/>
    <w:rsid w:val="004A2E3D"/>
    <w:rsid w:val="004A2E58"/>
    <w:rsid w:val="004A3B1A"/>
    <w:rsid w:val="004A3EA8"/>
    <w:rsid w:val="004A409C"/>
    <w:rsid w:val="004A4E66"/>
    <w:rsid w:val="004A54A8"/>
    <w:rsid w:val="004A5539"/>
    <w:rsid w:val="004A5A69"/>
    <w:rsid w:val="004A5B24"/>
    <w:rsid w:val="004A6342"/>
    <w:rsid w:val="004A6413"/>
    <w:rsid w:val="004A6D3C"/>
    <w:rsid w:val="004A75D5"/>
    <w:rsid w:val="004B1801"/>
    <w:rsid w:val="004B2AD1"/>
    <w:rsid w:val="004B3A52"/>
    <w:rsid w:val="004B3B13"/>
    <w:rsid w:val="004B3C90"/>
    <w:rsid w:val="004B3D9A"/>
    <w:rsid w:val="004B488C"/>
    <w:rsid w:val="004B602A"/>
    <w:rsid w:val="004B6494"/>
    <w:rsid w:val="004B65D8"/>
    <w:rsid w:val="004B6996"/>
    <w:rsid w:val="004B6AC0"/>
    <w:rsid w:val="004B7598"/>
    <w:rsid w:val="004B75BF"/>
    <w:rsid w:val="004B779F"/>
    <w:rsid w:val="004C0079"/>
    <w:rsid w:val="004C077D"/>
    <w:rsid w:val="004C07DD"/>
    <w:rsid w:val="004C0F1C"/>
    <w:rsid w:val="004C0FE8"/>
    <w:rsid w:val="004C11AA"/>
    <w:rsid w:val="004C19A7"/>
    <w:rsid w:val="004C224D"/>
    <w:rsid w:val="004C2CD5"/>
    <w:rsid w:val="004C38E7"/>
    <w:rsid w:val="004C47EC"/>
    <w:rsid w:val="004C48F3"/>
    <w:rsid w:val="004C4B6C"/>
    <w:rsid w:val="004C5AEB"/>
    <w:rsid w:val="004C5E99"/>
    <w:rsid w:val="004C63B4"/>
    <w:rsid w:val="004C68F8"/>
    <w:rsid w:val="004C6964"/>
    <w:rsid w:val="004C75AA"/>
    <w:rsid w:val="004C75C1"/>
    <w:rsid w:val="004D03F1"/>
    <w:rsid w:val="004D075B"/>
    <w:rsid w:val="004D0EF7"/>
    <w:rsid w:val="004D1306"/>
    <w:rsid w:val="004D1383"/>
    <w:rsid w:val="004D13C3"/>
    <w:rsid w:val="004D1688"/>
    <w:rsid w:val="004D1BC3"/>
    <w:rsid w:val="004D2B46"/>
    <w:rsid w:val="004D2C1F"/>
    <w:rsid w:val="004D31FD"/>
    <w:rsid w:val="004D3985"/>
    <w:rsid w:val="004D4211"/>
    <w:rsid w:val="004D4721"/>
    <w:rsid w:val="004D61E8"/>
    <w:rsid w:val="004D6537"/>
    <w:rsid w:val="004D6E3C"/>
    <w:rsid w:val="004D7344"/>
    <w:rsid w:val="004E0D04"/>
    <w:rsid w:val="004E1377"/>
    <w:rsid w:val="004E25C5"/>
    <w:rsid w:val="004E2BEF"/>
    <w:rsid w:val="004E35D6"/>
    <w:rsid w:val="004E36BA"/>
    <w:rsid w:val="004E38F2"/>
    <w:rsid w:val="004E5C3B"/>
    <w:rsid w:val="004E5F57"/>
    <w:rsid w:val="004E6107"/>
    <w:rsid w:val="004E6356"/>
    <w:rsid w:val="004E6915"/>
    <w:rsid w:val="004E6C02"/>
    <w:rsid w:val="004E6CFA"/>
    <w:rsid w:val="004E6E11"/>
    <w:rsid w:val="004E78DF"/>
    <w:rsid w:val="004F0029"/>
    <w:rsid w:val="004F0324"/>
    <w:rsid w:val="004F0955"/>
    <w:rsid w:val="004F12FA"/>
    <w:rsid w:val="004F195E"/>
    <w:rsid w:val="004F1AE8"/>
    <w:rsid w:val="004F207C"/>
    <w:rsid w:val="004F2306"/>
    <w:rsid w:val="004F2DAA"/>
    <w:rsid w:val="004F438F"/>
    <w:rsid w:val="004F486D"/>
    <w:rsid w:val="004F52B6"/>
    <w:rsid w:val="004F5561"/>
    <w:rsid w:val="004F58D2"/>
    <w:rsid w:val="004F6315"/>
    <w:rsid w:val="004F655E"/>
    <w:rsid w:val="004F6D6B"/>
    <w:rsid w:val="004F7068"/>
    <w:rsid w:val="004F7363"/>
    <w:rsid w:val="004F778D"/>
    <w:rsid w:val="004F7AA1"/>
    <w:rsid w:val="004F7EE6"/>
    <w:rsid w:val="00500B4E"/>
    <w:rsid w:val="00502194"/>
    <w:rsid w:val="0050246D"/>
    <w:rsid w:val="0050350F"/>
    <w:rsid w:val="00503A67"/>
    <w:rsid w:val="005043A2"/>
    <w:rsid w:val="00504589"/>
    <w:rsid w:val="00504642"/>
    <w:rsid w:val="00504852"/>
    <w:rsid w:val="0050533C"/>
    <w:rsid w:val="00505F69"/>
    <w:rsid w:val="00505FE3"/>
    <w:rsid w:val="005078DD"/>
    <w:rsid w:val="0051044E"/>
    <w:rsid w:val="005110AB"/>
    <w:rsid w:val="005114E0"/>
    <w:rsid w:val="00511994"/>
    <w:rsid w:val="00511F28"/>
    <w:rsid w:val="00513D94"/>
    <w:rsid w:val="005149A7"/>
    <w:rsid w:val="0051500D"/>
    <w:rsid w:val="0051511A"/>
    <w:rsid w:val="005157D6"/>
    <w:rsid w:val="00515C7D"/>
    <w:rsid w:val="00515F38"/>
    <w:rsid w:val="005160CE"/>
    <w:rsid w:val="00516596"/>
    <w:rsid w:val="00516D14"/>
    <w:rsid w:val="0051779C"/>
    <w:rsid w:val="0051786F"/>
    <w:rsid w:val="005201C0"/>
    <w:rsid w:val="00520978"/>
    <w:rsid w:val="005210A7"/>
    <w:rsid w:val="005221EF"/>
    <w:rsid w:val="005235F2"/>
    <w:rsid w:val="005244E2"/>
    <w:rsid w:val="005248AC"/>
    <w:rsid w:val="00524919"/>
    <w:rsid w:val="00525467"/>
    <w:rsid w:val="00525763"/>
    <w:rsid w:val="00525EAD"/>
    <w:rsid w:val="00526567"/>
    <w:rsid w:val="00526A5A"/>
    <w:rsid w:val="00526F0B"/>
    <w:rsid w:val="0052749B"/>
    <w:rsid w:val="005305D8"/>
    <w:rsid w:val="005323EC"/>
    <w:rsid w:val="0053287B"/>
    <w:rsid w:val="00532CFB"/>
    <w:rsid w:val="00532E12"/>
    <w:rsid w:val="00532FEE"/>
    <w:rsid w:val="005343AB"/>
    <w:rsid w:val="00534469"/>
    <w:rsid w:val="005344EE"/>
    <w:rsid w:val="00535246"/>
    <w:rsid w:val="00536814"/>
    <w:rsid w:val="00536C25"/>
    <w:rsid w:val="005371F9"/>
    <w:rsid w:val="005375AA"/>
    <w:rsid w:val="0053774E"/>
    <w:rsid w:val="005400D7"/>
    <w:rsid w:val="0054024F"/>
    <w:rsid w:val="005404A4"/>
    <w:rsid w:val="0054058D"/>
    <w:rsid w:val="00540718"/>
    <w:rsid w:val="00540D93"/>
    <w:rsid w:val="00541F21"/>
    <w:rsid w:val="005421BA"/>
    <w:rsid w:val="00542B49"/>
    <w:rsid w:val="00542B60"/>
    <w:rsid w:val="005436A4"/>
    <w:rsid w:val="005438D4"/>
    <w:rsid w:val="005448C0"/>
    <w:rsid w:val="00545072"/>
    <w:rsid w:val="005458DA"/>
    <w:rsid w:val="00545D54"/>
    <w:rsid w:val="00545DC1"/>
    <w:rsid w:val="00546291"/>
    <w:rsid w:val="0054637E"/>
    <w:rsid w:val="00547B18"/>
    <w:rsid w:val="005506D2"/>
    <w:rsid w:val="00551BA5"/>
    <w:rsid w:val="00551E55"/>
    <w:rsid w:val="0055388F"/>
    <w:rsid w:val="00553A01"/>
    <w:rsid w:val="00554249"/>
    <w:rsid w:val="005552E1"/>
    <w:rsid w:val="00555ADD"/>
    <w:rsid w:val="005566A3"/>
    <w:rsid w:val="00557555"/>
    <w:rsid w:val="00557F7A"/>
    <w:rsid w:val="005601E8"/>
    <w:rsid w:val="0056037E"/>
    <w:rsid w:val="00561119"/>
    <w:rsid w:val="00561333"/>
    <w:rsid w:val="00561C1D"/>
    <w:rsid w:val="00561CD3"/>
    <w:rsid w:val="0056210D"/>
    <w:rsid w:val="00562D37"/>
    <w:rsid w:val="00562DF8"/>
    <w:rsid w:val="00565441"/>
    <w:rsid w:val="005654B3"/>
    <w:rsid w:val="00565684"/>
    <w:rsid w:val="00565928"/>
    <w:rsid w:val="00565E1A"/>
    <w:rsid w:val="00565EA1"/>
    <w:rsid w:val="00567199"/>
    <w:rsid w:val="00570A53"/>
    <w:rsid w:val="00570CD7"/>
    <w:rsid w:val="00570EBB"/>
    <w:rsid w:val="00571163"/>
    <w:rsid w:val="00571377"/>
    <w:rsid w:val="0057218A"/>
    <w:rsid w:val="005725E9"/>
    <w:rsid w:val="005729E3"/>
    <w:rsid w:val="00573C64"/>
    <w:rsid w:val="00573ED3"/>
    <w:rsid w:val="0057534E"/>
    <w:rsid w:val="00576006"/>
    <w:rsid w:val="0057710D"/>
    <w:rsid w:val="0057737A"/>
    <w:rsid w:val="005774BC"/>
    <w:rsid w:val="00577657"/>
    <w:rsid w:val="005807F6"/>
    <w:rsid w:val="00581222"/>
    <w:rsid w:val="005814EE"/>
    <w:rsid w:val="00581F04"/>
    <w:rsid w:val="005822F9"/>
    <w:rsid w:val="005827AC"/>
    <w:rsid w:val="005828AB"/>
    <w:rsid w:val="00582947"/>
    <w:rsid w:val="00583014"/>
    <w:rsid w:val="0058343B"/>
    <w:rsid w:val="00583ECA"/>
    <w:rsid w:val="0058421C"/>
    <w:rsid w:val="00584E32"/>
    <w:rsid w:val="00585596"/>
    <w:rsid w:val="005857AD"/>
    <w:rsid w:val="005857C1"/>
    <w:rsid w:val="00585BAA"/>
    <w:rsid w:val="005866C4"/>
    <w:rsid w:val="00587668"/>
    <w:rsid w:val="0059110D"/>
    <w:rsid w:val="0059191E"/>
    <w:rsid w:val="00592742"/>
    <w:rsid w:val="00592781"/>
    <w:rsid w:val="00592D7C"/>
    <w:rsid w:val="005936D3"/>
    <w:rsid w:val="00593F65"/>
    <w:rsid w:val="005944FD"/>
    <w:rsid w:val="005946AC"/>
    <w:rsid w:val="005946B0"/>
    <w:rsid w:val="0059479F"/>
    <w:rsid w:val="00594881"/>
    <w:rsid w:val="00594B05"/>
    <w:rsid w:val="005954A0"/>
    <w:rsid w:val="005954F7"/>
    <w:rsid w:val="00595525"/>
    <w:rsid w:val="00596591"/>
    <w:rsid w:val="00596D3E"/>
    <w:rsid w:val="00597FB2"/>
    <w:rsid w:val="005A056C"/>
    <w:rsid w:val="005A05E1"/>
    <w:rsid w:val="005A0B25"/>
    <w:rsid w:val="005A1035"/>
    <w:rsid w:val="005A116A"/>
    <w:rsid w:val="005A16AA"/>
    <w:rsid w:val="005A1836"/>
    <w:rsid w:val="005A1D30"/>
    <w:rsid w:val="005A1F6A"/>
    <w:rsid w:val="005A4631"/>
    <w:rsid w:val="005A49CB"/>
    <w:rsid w:val="005A50FB"/>
    <w:rsid w:val="005A55F2"/>
    <w:rsid w:val="005A5A33"/>
    <w:rsid w:val="005A5C18"/>
    <w:rsid w:val="005A61FD"/>
    <w:rsid w:val="005A6319"/>
    <w:rsid w:val="005A6412"/>
    <w:rsid w:val="005B0560"/>
    <w:rsid w:val="005B14CA"/>
    <w:rsid w:val="005B2624"/>
    <w:rsid w:val="005B2676"/>
    <w:rsid w:val="005B26B3"/>
    <w:rsid w:val="005B275E"/>
    <w:rsid w:val="005B28E9"/>
    <w:rsid w:val="005B3080"/>
    <w:rsid w:val="005B35F4"/>
    <w:rsid w:val="005B425C"/>
    <w:rsid w:val="005B53BF"/>
    <w:rsid w:val="005B5701"/>
    <w:rsid w:val="005B5CEC"/>
    <w:rsid w:val="005B61FC"/>
    <w:rsid w:val="005B648A"/>
    <w:rsid w:val="005B715B"/>
    <w:rsid w:val="005B7970"/>
    <w:rsid w:val="005B7BB0"/>
    <w:rsid w:val="005C0040"/>
    <w:rsid w:val="005C051D"/>
    <w:rsid w:val="005C07B8"/>
    <w:rsid w:val="005C09A5"/>
    <w:rsid w:val="005C0B6B"/>
    <w:rsid w:val="005C18D8"/>
    <w:rsid w:val="005C258D"/>
    <w:rsid w:val="005C2884"/>
    <w:rsid w:val="005C3181"/>
    <w:rsid w:val="005C4F14"/>
    <w:rsid w:val="005C65F7"/>
    <w:rsid w:val="005C670E"/>
    <w:rsid w:val="005C6823"/>
    <w:rsid w:val="005C6D91"/>
    <w:rsid w:val="005C706F"/>
    <w:rsid w:val="005C7590"/>
    <w:rsid w:val="005C75EF"/>
    <w:rsid w:val="005D01E2"/>
    <w:rsid w:val="005D025B"/>
    <w:rsid w:val="005D0405"/>
    <w:rsid w:val="005D1B8D"/>
    <w:rsid w:val="005D2B52"/>
    <w:rsid w:val="005D2D33"/>
    <w:rsid w:val="005D2DDC"/>
    <w:rsid w:val="005D30F7"/>
    <w:rsid w:val="005D39C9"/>
    <w:rsid w:val="005D3CBF"/>
    <w:rsid w:val="005D3EE4"/>
    <w:rsid w:val="005D4499"/>
    <w:rsid w:val="005D4501"/>
    <w:rsid w:val="005D4DB2"/>
    <w:rsid w:val="005D5B49"/>
    <w:rsid w:val="005D614C"/>
    <w:rsid w:val="005D640C"/>
    <w:rsid w:val="005D6817"/>
    <w:rsid w:val="005D6EF5"/>
    <w:rsid w:val="005D6FFE"/>
    <w:rsid w:val="005D7283"/>
    <w:rsid w:val="005D7663"/>
    <w:rsid w:val="005D7753"/>
    <w:rsid w:val="005D7BF9"/>
    <w:rsid w:val="005D7C4A"/>
    <w:rsid w:val="005E0011"/>
    <w:rsid w:val="005E044D"/>
    <w:rsid w:val="005E0C8F"/>
    <w:rsid w:val="005E0CB4"/>
    <w:rsid w:val="005E0ED7"/>
    <w:rsid w:val="005E115A"/>
    <w:rsid w:val="005E24B7"/>
    <w:rsid w:val="005E256B"/>
    <w:rsid w:val="005E2F3C"/>
    <w:rsid w:val="005E3852"/>
    <w:rsid w:val="005E3DB4"/>
    <w:rsid w:val="005E4BCA"/>
    <w:rsid w:val="005E5C13"/>
    <w:rsid w:val="005E5D75"/>
    <w:rsid w:val="005E657B"/>
    <w:rsid w:val="005E6CEE"/>
    <w:rsid w:val="005F0203"/>
    <w:rsid w:val="005F0ED0"/>
    <w:rsid w:val="005F120E"/>
    <w:rsid w:val="005F19C3"/>
    <w:rsid w:val="005F23E2"/>
    <w:rsid w:val="005F2AAD"/>
    <w:rsid w:val="005F2ABF"/>
    <w:rsid w:val="005F3066"/>
    <w:rsid w:val="005F3194"/>
    <w:rsid w:val="005F39F9"/>
    <w:rsid w:val="005F3EEB"/>
    <w:rsid w:val="005F4C2D"/>
    <w:rsid w:val="005F4C87"/>
    <w:rsid w:val="005F4E96"/>
    <w:rsid w:val="005F5024"/>
    <w:rsid w:val="005F5372"/>
    <w:rsid w:val="005F55A6"/>
    <w:rsid w:val="005F641F"/>
    <w:rsid w:val="005F6531"/>
    <w:rsid w:val="005F6DFB"/>
    <w:rsid w:val="005F7006"/>
    <w:rsid w:val="005F7026"/>
    <w:rsid w:val="005F760D"/>
    <w:rsid w:val="005F7B8A"/>
    <w:rsid w:val="005F7D10"/>
    <w:rsid w:val="00601C5E"/>
    <w:rsid w:val="00601FE6"/>
    <w:rsid w:val="00602BA6"/>
    <w:rsid w:val="00603131"/>
    <w:rsid w:val="0060388F"/>
    <w:rsid w:val="0060486A"/>
    <w:rsid w:val="00604C39"/>
    <w:rsid w:val="0060502C"/>
    <w:rsid w:val="00605993"/>
    <w:rsid w:val="00605D0E"/>
    <w:rsid w:val="00606B50"/>
    <w:rsid w:val="006078B1"/>
    <w:rsid w:val="00610CCB"/>
    <w:rsid w:val="006122C7"/>
    <w:rsid w:val="00612D88"/>
    <w:rsid w:val="0061352C"/>
    <w:rsid w:val="006135D4"/>
    <w:rsid w:val="00613D5E"/>
    <w:rsid w:val="00614145"/>
    <w:rsid w:val="0061523E"/>
    <w:rsid w:val="006155BB"/>
    <w:rsid w:val="006163E0"/>
    <w:rsid w:val="00616418"/>
    <w:rsid w:val="00616642"/>
    <w:rsid w:val="00616703"/>
    <w:rsid w:val="00616E45"/>
    <w:rsid w:val="00616E68"/>
    <w:rsid w:val="00617335"/>
    <w:rsid w:val="006174B6"/>
    <w:rsid w:val="006178AB"/>
    <w:rsid w:val="0062067C"/>
    <w:rsid w:val="0062086A"/>
    <w:rsid w:val="00620928"/>
    <w:rsid w:val="00621302"/>
    <w:rsid w:val="006217F2"/>
    <w:rsid w:val="006224F0"/>
    <w:rsid w:val="00622B11"/>
    <w:rsid w:val="006237FB"/>
    <w:rsid w:val="00623ADD"/>
    <w:rsid w:val="00624B11"/>
    <w:rsid w:val="00624C9D"/>
    <w:rsid w:val="0062571F"/>
    <w:rsid w:val="006258CC"/>
    <w:rsid w:val="0062667A"/>
    <w:rsid w:val="00626798"/>
    <w:rsid w:val="00627524"/>
    <w:rsid w:val="00627CCD"/>
    <w:rsid w:val="00630B12"/>
    <w:rsid w:val="00630B5B"/>
    <w:rsid w:val="00630E8F"/>
    <w:rsid w:val="00631841"/>
    <w:rsid w:val="00631906"/>
    <w:rsid w:val="00631C89"/>
    <w:rsid w:val="00632A12"/>
    <w:rsid w:val="00632BA3"/>
    <w:rsid w:val="00632D74"/>
    <w:rsid w:val="0063313B"/>
    <w:rsid w:val="006331C1"/>
    <w:rsid w:val="00633AD9"/>
    <w:rsid w:val="0063458E"/>
    <w:rsid w:val="006360D3"/>
    <w:rsid w:val="0063656E"/>
    <w:rsid w:val="00636988"/>
    <w:rsid w:val="00637206"/>
    <w:rsid w:val="006374F0"/>
    <w:rsid w:val="00637588"/>
    <w:rsid w:val="00637CB1"/>
    <w:rsid w:val="00637DFB"/>
    <w:rsid w:val="00640168"/>
    <w:rsid w:val="006406C5"/>
    <w:rsid w:val="0064127B"/>
    <w:rsid w:val="00641678"/>
    <w:rsid w:val="006417D4"/>
    <w:rsid w:val="00641B4C"/>
    <w:rsid w:val="006427AE"/>
    <w:rsid w:val="00643CB0"/>
    <w:rsid w:val="006446ED"/>
    <w:rsid w:val="00644940"/>
    <w:rsid w:val="00644960"/>
    <w:rsid w:val="00645087"/>
    <w:rsid w:val="006453AE"/>
    <w:rsid w:val="00645A72"/>
    <w:rsid w:val="00646152"/>
    <w:rsid w:val="006463DD"/>
    <w:rsid w:val="00646508"/>
    <w:rsid w:val="00646691"/>
    <w:rsid w:val="006472EE"/>
    <w:rsid w:val="006476D3"/>
    <w:rsid w:val="006478AC"/>
    <w:rsid w:val="00647DEA"/>
    <w:rsid w:val="006501FF"/>
    <w:rsid w:val="006505C9"/>
    <w:rsid w:val="00650652"/>
    <w:rsid w:val="006509CE"/>
    <w:rsid w:val="00650AB3"/>
    <w:rsid w:val="0065157A"/>
    <w:rsid w:val="00651932"/>
    <w:rsid w:val="006534D4"/>
    <w:rsid w:val="00653A6F"/>
    <w:rsid w:val="006540CC"/>
    <w:rsid w:val="00654408"/>
    <w:rsid w:val="00654867"/>
    <w:rsid w:val="0065496D"/>
    <w:rsid w:val="0065509D"/>
    <w:rsid w:val="00655316"/>
    <w:rsid w:val="006560A6"/>
    <w:rsid w:val="006563BA"/>
    <w:rsid w:val="00656986"/>
    <w:rsid w:val="00656DB9"/>
    <w:rsid w:val="00656EB8"/>
    <w:rsid w:val="0065700E"/>
    <w:rsid w:val="00657695"/>
    <w:rsid w:val="00660268"/>
    <w:rsid w:val="00660884"/>
    <w:rsid w:val="006609F6"/>
    <w:rsid w:val="00660B0B"/>
    <w:rsid w:val="00661604"/>
    <w:rsid w:val="006618BB"/>
    <w:rsid w:val="00661B3B"/>
    <w:rsid w:val="00662676"/>
    <w:rsid w:val="006636FC"/>
    <w:rsid w:val="00663B43"/>
    <w:rsid w:val="006640F6"/>
    <w:rsid w:val="006642A2"/>
    <w:rsid w:val="006668A0"/>
    <w:rsid w:val="00666929"/>
    <w:rsid w:val="00666E61"/>
    <w:rsid w:val="00667123"/>
    <w:rsid w:val="00667174"/>
    <w:rsid w:val="006675F8"/>
    <w:rsid w:val="00667B06"/>
    <w:rsid w:val="006701EB"/>
    <w:rsid w:val="006702C4"/>
    <w:rsid w:val="0067123C"/>
    <w:rsid w:val="0067276A"/>
    <w:rsid w:val="0067310B"/>
    <w:rsid w:val="00673A96"/>
    <w:rsid w:val="00673C81"/>
    <w:rsid w:val="00674D76"/>
    <w:rsid w:val="00674F7F"/>
    <w:rsid w:val="006752A2"/>
    <w:rsid w:val="00676211"/>
    <w:rsid w:val="0067706A"/>
    <w:rsid w:val="0067714E"/>
    <w:rsid w:val="006777F1"/>
    <w:rsid w:val="006779B0"/>
    <w:rsid w:val="00680089"/>
    <w:rsid w:val="006807A8"/>
    <w:rsid w:val="00680E54"/>
    <w:rsid w:val="00680ECC"/>
    <w:rsid w:val="00680ED7"/>
    <w:rsid w:val="00681D58"/>
    <w:rsid w:val="00683337"/>
    <w:rsid w:val="006835E7"/>
    <w:rsid w:val="00683997"/>
    <w:rsid w:val="0068419E"/>
    <w:rsid w:val="00684D05"/>
    <w:rsid w:val="00685E34"/>
    <w:rsid w:val="00685FC0"/>
    <w:rsid w:val="00686CDD"/>
    <w:rsid w:val="00686D62"/>
    <w:rsid w:val="0068773F"/>
    <w:rsid w:val="006877F7"/>
    <w:rsid w:val="00691D03"/>
    <w:rsid w:val="00691E4D"/>
    <w:rsid w:val="006926C4"/>
    <w:rsid w:val="0069275E"/>
    <w:rsid w:val="00692F67"/>
    <w:rsid w:val="00694091"/>
    <w:rsid w:val="00694D0C"/>
    <w:rsid w:val="00694F90"/>
    <w:rsid w:val="00694FBA"/>
    <w:rsid w:val="00695611"/>
    <w:rsid w:val="00695FEC"/>
    <w:rsid w:val="00696A36"/>
    <w:rsid w:val="00697252"/>
    <w:rsid w:val="0069769E"/>
    <w:rsid w:val="0069777D"/>
    <w:rsid w:val="00697DC7"/>
    <w:rsid w:val="006A070B"/>
    <w:rsid w:val="006A0899"/>
    <w:rsid w:val="006A105A"/>
    <w:rsid w:val="006A115B"/>
    <w:rsid w:val="006A159E"/>
    <w:rsid w:val="006A2247"/>
    <w:rsid w:val="006A2637"/>
    <w:rsid w:val="006A2ADC"/>
    <w:rsid w:val="006A2BA6"/>
    <w:rsid w:val="006A2CB8"/>
    <w:rsid w:val="006A3699"/>
    <w:rsid w:val="006A36A7"/>
    <w:rsid w:val="006A3771"/>
    <w:rsid w:val="006A3DF4"/>
    <w:rsid w:val="006A3F1D"/>
    <w:rsid w:val="006A4321"/>
    <w:rsid w:val="006A4998"/>
    <w:rsid w:val="006A5063"/>
    <w:rsid w:val="006A56A3"/>
    <w:rsid w:val="006A580D"/>
    <w:rsid w:val="006A5B0D"/>
    <w:rsid w:val="006A5D1E"/>
    <w:rsid w:val="006A5E9D"/>
    <w:rsid w:val="006A606F"/>
    <w:rsid w:val="006A6EA0"/>
    <w:rsid w:val="006A7433"/>
    <w:rsid w:val="006B0913"/>
    <w:rsid w:val="006B111C"/>
    <w:rsid w:val="006B2131"/>
    <w:rsid w:val="006B29C7"/>
    <w:rsid w:val="006B3174"/>
    <w:rsid w:val="006B3520"/>
    <w:rsid w:val="006B389E"/>
    <w:rsid w:val="006B4D4B"/>
    <w:rsid w:val="006B5569"/>
    <w:rsid w:val="006B5724"/>
    <w:rsid w:val="006B57BF"/>
    <w:rsid w:val="006B5983"/>
    <w:rsid w:val="006B59B1"/>
    <w:rsid w:val="006B61F4"/>
    <w:rsid w:val="006B633B"/>
    <w:rsid w:val="006B6AD3"/>
    <w:rsid w:val="006B6B7B"/>
    <w:rsid w:val="006B797D"/>
    <w:rsid w:val="006C1332"/>
    <w:rsid w:val="006C2549"/>
    <w:rsid w:val="006C3AA2"/>
    <w:rsid w:val="006C3B00"/>
    <w:rsid w:val="006C457C"/>
    <w:rsid w:val="006C4A48"/>
    <w:rsid w:val="006C56BD"/>
    <w:rsid w:val="006C5989"/>
    <w:rsid w:val="006C5E44"/>
    <w:rsid w:val="006C6117"/>
    <w:rsid w:val="006C6128"/>
    <w:rsid w:val="006C6C35"/>
    <w:rsid w:val="006C6DE2"/>
    <w:rsid w:val="006C72A2"/>
    <w:rsid w:val="006C72E0"/>
    <w:rsid w:val="006D003D"/>
    <w:rsid w:val="006D058B"/>
    <w:rsid w:val="006D08D1"/>
    <w:rsid w:val="006D0973"/>
    <w:rsid w:val="006D109C"/>
    <w:rsid w:val="006D1640"/>
    <w:rsid w:val="006D1900"/>
    <w:rsid w:val="006D4A6F"/>
    <w:rsid w:val="006D5416"/>
    <w:rsid w:val="006D5B92"/>
    <w:rsid w:val="006D6C98"/>
    <w:rsid w:val="006D6D4D"/>
    <w:rsid w:val="006D6DAA"/>
    <w:rsid w:val="006D769D"/>
    <w:rsid w:val="006E0499"/>
    <w:rsid w:val="006E0CE9"/>
    <w:rsid w:val="006E0F9F"/>
    <w:rsid w:val="006E2288"/>
    <w:rsid w:val="006E2958"/>
    <w:rsid w:val="006E304E"/>
    <w:rsid w:val="006E48D0"/>
    <w:rsid w:val="006E5682"/>
    <w:rsid w:val="006E582E"/>
    <w:rsid w:val="006E58EE"/>
    <w:rsid w:val="006E6014"/>
    <w:rsid w:val="006E6180"/>
    <w:rsid w:val="006E6E19"/>
    <w:rsid w:val="006E70AC"/>
    <w:rsid w:val="006E71CB"/>
    <w:rsid w:val="006E7FEA"/>
    <w:rsid w:val="006F06AF"/>
    <w:rsid w:val="006F0808"/>
    <w:rsid w:val="006F162F"/>
    <w:rsid w:val="006F174F"/>
    <w:rsid w:val="006F2474"/>
    <w:rsid w:val="006F25D2"/>
    <w:rsid w:val="006F29F1"/>
    <w:rsid w:val="006F2AC6"/>
    <w:rsid w:val="006F2E5C"/>
    <w:rsid w:val="006F30CA"/>
    <w:rsid w:val="006F491D"/>
    <w:rsid w:val="006F4999"/>
    <w:rsid w:val="006F4E39"/>
    <w:rsid w:val="006F518C"/>
    <w:rsid w:val="006F5AFE"/>
    <w:rsid w:val="006F5DAA"/>
    <w:rsid w:val="006F5E01"/>
    <w:rsid w:val="006F6678"/>
    <w:rsid w:val="006F66C5"/>
    <w:rsid w:val="006F686D"/>
    <w:rsid w:val="006F6973"/>
    <w:rsid w:val="006F69E9"/>
    <w:rsid w:val="006F6E4E"/>
    <w:rsid w:val="006F7CB8"/>
    <w:rsid w:val="007012E7"/>
    <w:rsid w:val="00703AF3"/>
    <w:rsid w:val="00703F67"/>
    <w:rsid w:val="00704407"/>
    <w:rsid w:val="00704D75"/>
    <w:rsid w:val="00705962"/>
    <w:rsid w:val="007067A9"/>
    <w:rsid w:val="00706966"/>
    <w:rsid w:val="00706EBB"/>
    <w:rsid w:val="00707217"/>
    <w:rsid w:val="007079DD"/>
    <w:rsid w:val="00707A08"/>
    <w:rsid w:val="00707AF5"/>
    <w:rsid w:val="00707CE3"/>
    <w:rsid w:val="00710133"/>
    <w:rsid w:val="00710961"/>
    <w:rsid w:val="00710E26"/>
    <w:rsid w:val="00711057"/>
    <w:rsid w:val="00712144"/>
    <w:rsid w:val="007146FA"/>
    <w:rsid w:val="00714DF0"/>
    <w:rsid w:val="007162A9"/>
    <w:rsid w:val="00716B46"/>
    <w:rsid w:val="00716F89"/>
    <w:rsid w:val="007172D8"/>
    <w:rsid w:val="00717E48"/>
    <w:rsid w:val="007202F3"/>
    <w:rsid w:val="00720955"/>
    <w:rsid w:val="00720F26"/>
    <w:rsid w:val="00721938"/>
    <w:rsid w:val="00722353"/>
    <w:rsid w:val="00722909"/>
    <w:rsid w:val="00722A4B"/>
    <w:rsid w:val="0072344E"/>
    <w:rsid w:val="007240A7"/>
    <w:rsid w:val="00724977"/>
    <w:rsid w:val="00724D57"/>
    <w:rsid w:val="0072515B"/>
    <w:rsid w:val="00725C65"/>
    <w:rsid w:val="00725D7B"/>
    <w:rsid w:val="00725E72"/>
    <w:rsid w:val="00726EED"/>
    <w:rsid w:val="00727365"/>
    <w:rsid w:val="00727578"/>
    <w:rsid w:val="007301C4"/>
    <w:rsid w:val="0073272E"/>
    <w:rsid w:val="00733117"/>
    <w:rsid w:val="00733618"/>
    <w:rsid w:val="00733813"/>
    <w:rsid w:val="00733E43"/>
    <w:rsid w:val="00734729"/>
    <w:rsid w:val="007349A6"/>
    <w:rsid w:val="00734C96"/>
    <w:rsid w:val="00734F30"/>
    <w:rsid w:val="00734F73"/>
    <w:rsid w:val="00735677"/>
    <w:rsid w:val="00735A42"/>
    <w:rsid w:val="00736525"/>
    <w:rsid w:val="00736888"/>
    <w:rsid w:val="00736B82"/>
    <w:rsid w:val="00736D78"/>
    <w:rsid w:val="00736F9D"/>
    <w:rsid w:val="007372C2"/>
    <w:rsid w:val="00737394"/>
    <w:rsid w:val="007375C8"/>
    <w:rsid w:val="00737761"/>
    <w:rsid w:val="00737E8D"/>
    <w:rsid w:val="007400A8"/>
    <w:rsid w:val="0074084C"/>
    <w:rsid w:val="00740E6F"/>
    <w:rsid w:val="00741ECE"/>
    <w:rsid w:val="00741F50"/>
    <w:rsid w:val="0074258C"/>
    <w:rsid w:val="00742B43"/>
    <w:rsid w:val="00742C65"/>
    <w:rsid w:val="00742F15"/>
    <w:rsid w:val="00743238"/>
    <w:rsid w:val="007432F2"/>
    <w:rsid w:val="0074354E"/>
    <w:rsid w:val="007437A2"/>
    <w:rsid w:val="007437FD"/>
    <w:rsid w:val="007448DD"/>
    <w:rsid w:val="00745406"/>
    <w:rsid w:val="007456BE"/>
    <w:rsid w:val="00745890"/>
    <w:rsid w:val="00746217"/>
    <w:rsid w:val="007463C7"/>
    <w:rsid w:val="00746D05"/>
    <w:rsid w:val="00747122"/>
    <w:rsid w:val="007476FC"/>
    <w:rsid w:val="00747983"/>
    <w:rsid w:val="00747E51"/>
    <w:rsid w:val="00750E0D"/>
    <w:rsid w:val="00752126"/>
    <w:rsid w:val="0075254E"/>
    <w:rsid w:val="00752588"/>
    <w:rsid w:val="00752BDB"/>
    <w:rsid w:val="00752D60"/>
    <w:rsid w:val="00753083"/>
    <w:rsid w:val="00753491"/>
    <w:rsid w:val="00753650"/>
    <w:rsid w:val="00753A90"/>
    <w:rsid w:val="00754124"/>
    <w:rsid w:val="007549A0"/>
    <w:rsid w:val="00755100"/>
    <w:rsid w:val="007557C0"/>
    <w:rsid w:val="0075643F"/>
    <w:rsid w:val="00756812"/>
    <w:rsid w:val="00756C04"/>
    <w:rsid w:val="0075733B"/>
    <w:rsid w:val="007576D6"/>
    <w:rsid w:val="0075783C"/>
    <w:rsid w:val="007609A7"/>
    <w:rsid w:val="00760BE7"/>
    <w:rsid w:val="00760CA4"/>
    <w:rsid w:val="00760F94"/>
    <w:rsid w:val="00761BAA"/>
    <w:rsid w:val="00762EB4"/>
    <w:rsid w:val="00763975"/>
    <w:rsid w:val="007647C6"/>
    <w:rsid w:val="0076484D"/>
    <w:rsid w:val="00764D57"/>
    <w:rsid w:val="00764FF6"/>
    <w:rsid w:val="007657CE"/>
    <w:rsid w:val="007660DB"/>
    <w:rsid w:val="007663AB"/>
    <w:rsid w:val="0076700D"/>
    <w:rsid w:val="00767114"/>
    <w:rsid w:val="00767215"/>
    <w:rsid w:val="007677E9"/>
    <w:rsid w:val="00767ED3"/>
    <w:rsid w:val="0077097B"/>
    <w:rsid w:val="00771D7A"/>
    <w:rsid w:val="00772421"/>
    <w:rsid w:val="007725DD"/>
    <w:rsid w:val="00772999"/>
    <w:rsid w:val="007752F6"/>
    <w:rsid w:val="00775391"/>
    <w:rsid w:val="007754DB"/>
    <w:rsid w:val="007755C0"/>
    <w:rsid w:val="00775FB0"/>
    <w:rsid w:val="0077604C"/>
    <w:rsid w:val="007768C1"/>
    <w:rsid w:val="007768C5"/>
    <w:rsid w:val="00777A55"/>
    <w:rsid w:val="007804D8"/>
    <w:rsid w:val="00780768"/>
    <w:rsid w:val="00780AA0"/>
    <w:rsid w:val="00780D2B"/>
    <w:rsid w:val="007822D3"/>
    <w:rsid w:val="00782B7D"/>
    <w:rsid w:val="00783025"/>
    <w:rsid w:val="0078302E"/>
    <w:rsid w:val="0078342D"/>
    <w:rsid w:val="00783751"/>
    <w:rsid w:val="00784188"/>
    <w:rsid w:val="0078487F"/>
    <w:rsid w:val="00784A47"/>
    <w:rsid w:val="00785961"/>
    <w:rsid w:val="007861C7"/>
    <w:rsid w:val="0078651F"/>
    <w:rsid w:val="007869F9"/>
    <w:rsid w:val="00786F0C"/>
    <w:rsid w:val="007878F1"/>
    <w:rsid w:val="00787E72"/>
    <w:rsid w:val="00790403"/>
    <w:rsid w:val="0079044E"/>
    <w:rsid w:val="0079047E"/>
    <w:rsid w:val="00790ADE"/>
    <w:rsid w:val="00791141"/>
    <w:rsid w:val="0079127A"/>
    <w:rsid w:val="00791D0A"/>
    <w:rsid w:val="00792487"/>
    <w:rsid w:val="007939E8"/>
    <w:rsid w:val="00793A83"/>
    <w:rsid w:val="00795A02"/>
    <w:rsid w:val="00796395"/>
    <w:rsid w:val="00796820"/>
    <w:rsid w:val="00796D23"/>
    <w:rsid w:val="00796DD7"/>
    <w:rsid w:val="007974B5"/>
    <w:rsid w:val="00797C05"/>
    <w:rsid w:val="00797C23"/>
    <w:rsid w:val="007A0288"/>
    <w:rsid w:val="007A183B"/>
    <w:rsid w:val="007A2030"/>
    <w:rsid w:val="007A2181"/>
    <w:rsid w:val="007A277E"/>
    <w:rsid w:val="007A2C70"/>
    <w:rsid w:val="007A36A1"/>
    <w:rsid w:val="007A4BDA"/>
    <w:rsid w:val="007A4E56"/>
    <w:rsid w:val="007A4ECC"/>
    <w:rsid w:val="007A60AF"/>
    <w:rsid w:val="007A66A3"/>
    <w:rsid w:val="007A727C"/>
    <w:rsid w:val="007A7340"/>
    <w:rsid w:val="007A73AF"/>
    <w:rsid w:val="007A74D5"/>
    <w:rsid w:val="007A774F"/>
    <w:rsid w:val="007A7FE8"/>
    <w:rsid w:val="007B0AF4"/>
    <w:rsid w:val="007B134A"/>
    <w:rsid w:val="007B1408"/>
    <w:rsid w:val="007B18FA"/>
    <w:rsid w:val="007B2559"/>
    <w:rsid w:val="007B2CDD"/>
    <w:rsid w:val="007B3344"/>
    <w:rsid w:val="007B3606"/>
    <w:rsid w:val="007B3E4B"/>
    <w:rsid w:val="007B436F"/>
    <w:rsid w:val="007B6023"/>
    <w:rsid w:val="007B60CB"/>
    <w:rsid w:val="007B6EDC"/>
    <w:rsid w:val="007B76FF"/>
    <w:rsid w:val="007B79AD"/>
    <w:rsid w:val="007B7BB3"/>
    <w:rsid w:val="007C031B"/>
    <w:rsid w:val="007C0873"/>
    <w:rsid w:val="007C0FFD"/>
    <w:rsid w:val="007C15F2"/>
    <w:rsid w:val="007C16EB"/>
    <w:rsid w:val="007C1C0B"/>
    <w:rsid w:val="007C2402"/>
    <w:rsid w:val="007C2AD1"/>
    <w:rsid w:val="007C2E1D"/>
    <w:rsid w:val="007C2F90"/>
    <w:rsid w:val="007C38B9"/>
    <w:rsid w:val="007C3912"/>
    <w:rsid w:val="007C3B32"/>
    <w:rsid w:val="007C40A2"/>
    <w:rsid w:val="007C42B7"/>
    <w:rsid w:val="007C4923"/>
    <w:rsid w:val="007C4BA4"/>
    <w:rsid w:val="007C708C"/>
    <w:rsid w:val="007D0340"/>
    <w:rsid w:val="007D03B3"/>
    <w:rsid w:val="007D259C"/>
    <w:rsid w:val="007D42B2"/>
    <w:rsid w:val="007D4662"/>
    <w:rsid w:val="007D4788"/>
    <w:rsid w:val="007D4A1E"/>
    <w:rsid w:val="007D4B0D"/>
    <w:rsid w:val="007D4D6F"/>
    <w:rsid w:val="007D5793"/>
    <w:rsid w:val="007D6492"/>
    <w:rsid w:val="007D65B2"/>
    <w:rsid w:val="007D7B73"/>
    <w:rsid w:val="007E04F0"/>
    <w:rsid w:val="007E0AF9"/>
    <w:rsid w:val="007E0FF0"/>
    <w:rsid w:val="007E2AD3"/>
    <w:rsid w:val="007E4665"/>
    <w:rsid w:val="007E532D"/>
    <w:rsid w:val="007E5798"/>
    <w:rsid w:val="007F01A9"/>
    <w:rsid w:val="007F0E83"/>
    <w:rsid w:val="007F2AC9"/>
    <w:rsid w:val="007F2B97"/>
    <w:rsid w:val="007F3219"/>
    <w:rsid w:val="007F6D9C"/>
    <w:rsid w:val="0080016D"/>
    <w:rsid w:val="00800344"/>
    <w:rsid w:val="00800405"/>
    <w:rsid w:val="00800792"/>
    <w:rsid w:val="00800A1B"/>
    <w:rsid w:val="00800B6B"/>
    <w:rsid w:val="00800EA4"/>
    <w:rsid w:val="00801363"/>
    <w:rsid w:val="00802015"/>
    <w:rsid w:val="0080230A"/>
    <w:rsid w:val="00803607"/>
    <w:rsid w:val="008038D3"/>
    <w:rsid w:val="00804759"/>
    <w:rsid w:val="0080523E"/>
    <w:rsid w:val="0080643E"/>
    <w:rsid w:val="00806DFC"/>
    <w:rsid w:val="008078F3"/>
    <w:rsid w:val="0080792D"/>
    <w:rsid w:val="008106C8"/>
    <w:rsid w:val="0081076E"/>
    <w:rsid w:val="00811B7C"/>
    <w:rsid w:val="00811C43"/>
    <w:rsid w:val="00811ED5"/>
    <w:rsid w:val="00812023"/>
    <w:rsid w:val="00812380"/>
    <w:rsid w:val="008135B7"/>
    <w:rsid w:val="008136FB"/>
    <w:rsid w:val="00813C05"/>
    <w:rsid w:val="00814A09"/>
    <w:rsid w:val="0081575B"/>
    <w:rsid w:val="008158EB"/>
    <w:rsid w:val="00815F7F"/>
    <w:rsid w:val="008170D0"/>
    <w:rsid w:val="00817849"/>
    <w:rsid w:val="00820BFA"/>
    <w:rsid w:val="00821167"/>
    <w:rsid w:val="00821758"/>
    <w:rsid w:val="00821A2B"/>
    <w:rsid w:val="00821D54"/>
    <w:rsid w:val="00822F4B"/>
    <w:rsid w:val="008232BA"/>
    <w:rsid w:val="00823CD1"/>
    <w:rsid w:val="00825096"/>
    <w:rsid w:val="00825533"/>
    <w:rsid w:val="00826A18"/>
    <w:rsid w:val="00827101"/>
    <w:rsid w:val="008273A8"/>
    <w:rsid w:val="00827773"/>
    <w:rsid w:val="00830B80"/>
    <w:rsid w:val="00831194"/>
    <w:rsid w:val="0083206D"/>
    <w:rsid w:val="00832593"/>
    <w:rsid w:val="00832E77"/>
    <w:rsid w:val="00833A6C"/>
    <w:rsid w:val="00833B2B"/>
    <w:rsid w:val="00834138"/>
    <w:rsid w:val="00834587"/>
    <w:rsid w:val="0083511F"/>
    <w:rsid w:val="00835AF3"/>
    <w:rsid w:val="008360CF"/>
    <w:rsid w:val="0083625E"/>
    <w:rsid w:val="00836700"/>
    <w:rsid w:val="00836BA1"/>
    <w:rsid w:val="00836CE4"/>
    <w:rsid w:val="00837278"/>
    <w:rsid w:val="00837353"/>
    <w:rsid w:val="00837539"/>
    <w:rsid w:val="008403F8"/>
    <w:rsid w:val="00840CFE"/>
    <w:rsid w:val="00840F43"/>
    <w:rsid w:val="00841659"/>
    <w:rsid w:val="00841C1E"/>
    <w:rsid w:val="00842F12"/>
    <w:rsid w:val="008438D0"/>
    <w:rsid w:val="0084399C"/>
    <w:rsid w:val="00843A46"/>
    <w:rsid w:val="00844F0A"/>
    <w:rsid w:val="0084514C"/>
    <w:rsid w:val="00846A89"/>
    <w:rsid w:val="0084745D"/>
    <w:rsid w:val="00850133"/>
    <w:rsid w:val="008501D2"/>
    <w:rsid w:val="00850A5A"/>
    <w:rsid w:val="00850D6B"/>
    <w:rsid w:val="00850F6F"/>
    <w:rsid w:val="008510F4"/>
    <w:rsid w:val="008517E8"/>
    <w:rsid w:val="008522E4"/>
    <w:rsid w:val="00852813"/>
    <w:rsid w:val="00853216"/>
    <w:rsid w:val="00853309"/>
    <w:rsid w:val="00853A9F"/>
    <w:rsid w:val="008548C4"/>
    <w:rsid w:val="008550F7"/>
    <w:rsid w:val="008551DF"/>
    <w:rsid w:val="008553FB"/>
    <w:rsid w:val="00856428"/>
    <w:rsid w:val="008565D4"/>
    <w:rsid w:val="00856991"/>
    <w:rsid w:val="00857455"/>
    <w:rsid w:val="00857669"/>
    <w:rsid w:val="008576C9"/>
    <w:rsid w:val="00860B4E"/>
    <w:rsid w:val="00860CCF"/>
    <w:rsid w:val="00861F6A"/>
    <w:rsid w:val="008623EE"/>
    <w:rsid w:val="00862725"/>
    <w:rsid w:val="0086276D"/>
    <w:rsid w:val="00862D1E"/>
    <w:rsid w:val="008636DA"/>
    <w:rsid w:val="0086374F"/>
    <w:rsid w:val="00863A64"/>
    <w:rsid w:val="00864354"/>
    <w:rsid w:val="00864433"/>
    <w:rsid w:val="00865A5E"/>
    <w:rsid w:val="00865E6E"/>
    <w:rsid w:val="0086626A"/>
    <w:rsid w:val="00866D8D"/>
    <w:rsid w:val="00866EF2"/>
    <w:rsid w:val="0086710B"/>
    <w:rsid w:val="00867DA7"/>
    <w:rsid w:val="00870C90"/>
    <w:rsid w:val="0087269E"/>
    <w:rsid w:val="00874E3D"/>
    <w:rsid w:val="008756E3"/>
    <w:rsid w:val="00875B3E"/>
    <w:rsid w:val="00875FED"/>
    <w:rsid w:val="00876A8E"/>
    <w:rsid w:val="00876B60"/>
    <w:rsid w:val="00877618"/>
    <w:rsid w:val="008807CD"/>
    <w:rsid w:val="00880F47"/>
    <w:rsid w:val="00882100"/>
    <w:rsid w:val="00882750"/>
    <w:rsid w:val="0088282B"/>
    <w:rsid w:val="0088303D"/>
    <w:rsid w:val="008830FA"/>
    <w:rsid w:val="008838D9"/>
    <w:rsid w:val="00883A6D"/>
    <w:rsid w:val="00883AED"/>
    <w:rsid w:val="00883EB9"/>
    <w:rsid w:val="00884CDF"/>
    <w:rsid w:val="008852CD"/>
    <w:rsid w:val="00885E39"/>
    <w:rsid w:val="00885F5B"/>
    <w:rsid w:val="00886350"/>
    <w:rsid w:val="00887938"/>
    <w:rsid w:val="00890BA0"/>
    <w:rsid w:val="00891EB1"/>
    <w:rsid w:val="008923EF"/>
    <w:rsid w:val="00892AB2"/>
    <w:rsid w:val="00892E88"/>
    <w:rsid w:val="0089578B"/>
    <w:rsid w:val="008957E9"/>
    <w:rsid w:val="00895BBA"/>
    <w:rsid w:val="008963C0"/>
    <w:rsid w:val="008966AA"/>
    <w:rsid w:val="00896CBC"/>
    <w:rsid w:val="00896EF5"/>
    <w:rsid w:val="0089718F"/>
    <w:rsid w:val="00897E6A"/>
    <w:rsid w:val="00897FA5"/>
    <w:rsid w:val="008A0D1B"/>
    <w:rsid w:val="008A1623"/>
    <w:rsid w:val="008A16D3"/>
    <w:rsid w:val="008A1AB3"/>
    <w:rsid w:val="008A2AA7"/>
    <w:rsid w:val="008A2C69"/>
    <w:rsid w:val="008A39FF"/>
    <w:rsid w:val="008A3CAA"/>
    <w:rsid w:val="008A47CB"/>
    <w:rsid w:val="008A503D"/>
    <w:rsid w:val="008A5574"/>
    <w:rsid w:val="008A5A6A"/>
    <w:rsid w:val="008A5D1D"/>
    <w:rsid w:val="008A6245"/>
    <w:rsid w:val="008A659E"/>
    <w:rsid w:val="008A687D"/>
    <w:rsid w:val="008A7689"/>
    <w:rsid w:val="008A7DC8"/>
    <w:rsid w:val="008B0BA5"/>
    <w:rsid w:val="008B1446"/>
    <w:rsid w:val="008B1639"/>
    <w:rsid w:val="008B1767"/>
    <w:rsid w:val="008B34E1"/>
    <w:rsid w:val="008B4170"/>
    <w:rsid w:val="008B43E4"/>
    <w:rsid w:val="008B5835"/>
    <w:rsid w:val="008B5BC7"/>
    <w:rsid w:val="008B5F1E"/>
    <w:rsid w:val="008B5F65"/>
    <w:rsid w:val="008B66FF"/>
    <w:rsid w:val="008B6C5D"/>
    <w:rsid w:val="008B73A3"/>
    <w:rsid w:val="008B73F2"/>
    <w:rsid w:val="008B7C8D"/>
    <w:rsid w:val="008C0F34"/>
    <w:rsid w:val="008C1647"/>
    <w:rsid w:val="008C1BA7"/>
    <w:rsid w:val="008C2039"/>
    <w:rsid w:val="008C23F1"/>
    <w:rsid w:val="008C35F8"/>
    <w:rsid w:val="008C3E33"/>
    <w:rsid w:val="008C44E7"/>
    <w:rsid w:val="008C4773"/>
    <w:rsid w:val="008C5CBF"/>
    <w:rsid w:val="008C6016"/>
    <w:rsid w:val="008C693A"/>
    <w:rsid w:val="008C7697"/>
    <w:rsid w:val="008C7F0D"/>
    <w:rsid w:val="008D0E81"/>
    <w:rsid w:val="008D1EEC"/>
    <w:rsid w:val="008D21E3"/>
    <w:rsid w:val="008D2467"/>
    <w:rsid w:val="008D295F"/>
    <w:rsid w:val="008D2ADB"/>
    <w:rsid w:val="008D2AFA"/>
    <w:rsid w:val="008D2E75"/>
    <w:rsid w:val="008D2ECF"/>
    <w:rsid w:val="008D385D"/>
    <w:rsid w:val="008D410E"/>
    <w:rsid w:val="008D436F"/>
    <w:rsid w:val="008D52C3"/>
    <w:rsid w:val="008D5567"/>
    <w:rsid w:val="008D5CFC"/>
    <w:rsid w:val="008D5D2E"/>
    <w:rsid w:val="008D5E63"/>
    <w:rsid w:val="008D5ECD"/>
    <w:rsid w:val="008D6C0C"/>
    <w:rsid w:val="008D6EA9"/>
    <w:rsid w:val="008D7114"/>
    <w:rsid w:val="008D71FC"/>
    <w:rsid w:val="008D7754"/>
    <w:rsid w:val="008D7CB9"/>
    <w:rsid w:val="008E020E"/>
    <w:rsid w:val="008E0251"/>
    <w:rsid w:val="008E02DB"/>
    <w:rsid w:val="008E06D0"/>
    <w:rsid w:val="008E0CDD"/>
    <w:rsid w:val="008E0D5C"/>
    <w:rsid w:val="008E1407"/>
    <w:rsid w:val="008E1622"/>
    <w:rsid w:val="008E24DB"/>
    <w:rsid w:val="008E2764"/>
    <w:rsid w:val="008E33F6"/>
    <w:rsid w:val="008E34EF"/>
    <w:rsid w:val="008E3958"/>
    <w:rsid w:val="008E3A27"/>
    <w:rsid w:val="008E42ED"/>
    <w:rsid w:val="008E46C3"/>
    <w:rsid w:val="008E4B26"/>
    <w:rsid w:val="008E4EB5"/>
    <w:rsid w:val="008E500E"/>
    <w:rsid w:val="008E564F"/>
    <w:rsid w:val="008E589F"/>
    <w:rsid w:val="008E5AB9"/>
    <w:rsid w:val="008E5AFC"/>
    <w:rsid w:val="008E5FB0"/>
    <w:rsid w:val="008E6F20"/>
    <w:rsid w:val="008F0B09"/>
    <w:rsid w:val="008F113D"/>
    <w:rsid w:val="008F14D8"/>
    <w:rsid w:val="008F2CF0"/>
    <w:rsid w:val="008F2EA7"/>
    <w:rsid w:val="008F3671"/>
    <w:rsid w:val="008F3E16"/>
    <w:rsid w:val="008F3F42"/>
    <w:rsid w:val="008F482D"/>
    <w:rsid w:val="008F4E60"/>
    <w:rsid w:val="008F5031"/>
    <w:rsid w:val="008F6022"/>
    <w:rsid w:val="008F694F"/>
    <w:rsid w:val="008F7620"/>
    <w:rsid w:val="008F7DBD"/>
    <w:rsid w:val="00900CFF"/>
    <w:rsid w:val="00901004"/>
    <w:rsid w:val="00901550"/>
    <w:rsid w:val="009027E3"/>
    <w:rsid w:val="00902A2F"/>
    <w:rsid w:val="00902B56"/>
    <w:rsid w:val="00903FCB"/>
    <w:rsid w:val="00904CC2"/>
    <w:rsid w:val="00904DF9"/>
    <w:rsid w:val="00905882"/>
    <w:rsid w:val="00905A17"/>
    <w:rsid w:val="00905D17"/>
    <w:rsid w:val="0090636E"/>
    <w:rsid w:val="00906BB7"/>
    <w:rsid w:val="00906CA0"/>
    <w:rsid w:val="0091230C"/>
    <w:rsid w:val="009124C3"/>
    <w:rsid w:val="00912DBA"/>
    <w:rsid w:val="0091328B"/>
    <w:rsid w:val="0091340D"/>
    <w:rsid w:val="009139F2"/>
    <w:rsid w:val="0091410D"/>
    <w:rsid w:val="009141D2"/>
    <w:rsid w:val="00914230"/>
    <w:rsid w:val="0091483F"/>
    <w:rsid w:val="00914A73"/>
    <w:rsid w:val="00914B80"/>
    <w:rsid w:val="00914C87"/>
    <w:rsid w:val="009153B6"/>
    <w:rsid w:val="00915A62"/>
    <w:rsid w:val="00916287"/>
    <w:rsid w:val="009163A6"/>
    <w:rsid w:val="00916AA6"/>
    <w:rsid w:val="00916BDC"/>
    <w:rsid w:val="00916C1A"/>
    <w:rsid w:val="009172EC"/>
    <w:rsid w:val="0091784B"/>
    <w:rsid w:val="00920F30"/>
    <w:rsid w:val="009214D2"/>
    <w:rsid w:val="0092317D"/>
    <w:rsid w:val="00923997"/>
    <w:rsid w:val="009240C9"/>
    <w:rsid w:val="009244C6"/>
    <w:rsid w:val="00924626"/>
    <w:rsid w:val="00924639"/>
    <w:rsid w:val="00924832"/>
    <w:rsid w:val="00924957"/>
    <w:rsid w:val="0092586C"/>
    <w:rsid w:val="00925887"/>
    <w:rsid w:val="00926730"/>
    <w:rsid w:val="009267BB"/>
    <w:rsid w:val="00926C28"/>
    <w:rsid w:val="00927E62"/>
    <w:rsid w:val="00927E67"/>
    <w:rsid w:val="0093057A"/>
    <w:rsid w:val="009309E3"/>
    <w:rsid w:val="00930B2F"/>
    <w:rsid w:val="00931CC5"/>
    <w:rsid w:val="00931CD2"/>
    <w:rsid w:val="00932136"/>
    <w:rsid w:val="009321BD"/>
    <w:rsid w:val="00932225"/>
    <w:rsid w:val="00932290"/>
    <w:rsid w:val="009337CD"/>
    <w:rsid w:val="00933AC7"/>
    <w:rsid w:val="00933F66"/>
    <w:rsid w:val="00934194"/>
    <w:rsid w:val="009349B4"/>
    <w:rsid w:val="00934BDA"/>
    <w:rsid w:val="009366E3"/>
    <w:rsid w:val="00936D55"/>
    <w:rsid w:val="00936FFF"/>
    <w:rsid w:val="00937031"/>
    <w:rsid w:val="00937943"/>
    <w:rsid w:val="009404A9"/>
    <w:rsid w:val="00940604"/>
    <w:rsid w:val="00940E99"/>
    <w:rsid w:val="00940F64"/>
    <w:rsid w:val="00943791"/>
    <w:rsid w:val="009437E8"/>
    <w:rsid w:val="009439D9"/>
    <w:rsid w:val="00943E04"/>
    <w:rsid w:val="00943F42"/>
    <w:rsid w:val="00944087"/>
    <w:rsid w:val="00944171"/>
    <w:rsid w:val="009448F1"/>
    <w:rsid w:val="00945668"/>
    <w:rsid w:val="0094580E"/>
    <w:rsid w:val="00945E21"/>
    <w:rsid w:val="00946B2D"/>
    <w:rsid w:val="00946F84"/>
    <w:rsid w:val="0094725F"/>
    <w:rsid w:val="009474D8"/>
    <w:rsid w:val="00947806"/>
    <w:rsid w:val="009501C1"/>
    <w:rsid w:val="00950F40"/>
    <w:rsid w:val="00952985"/>
    <w:rsid w:val="00952E0C"/>
    <w:rsid w:val="00952FFE"/>
    <w:rsid w:val="00953256"/>
    <w:rsid w:val="00953855"/>
    <w:rsid w:val="00954D2C"/>
    <w:rsid w:val="009552BF"/>
    <w:rsid w:val="009552DD"/>
    <w:rsid w:val="009560E7"/>
    <w:rsid w:val="00956617"/>
    <w:rsid w:val="00957F65"/>
    <w:rsid w:val="009600E0"/>
    <w:rsid w:val="009605D7"/>
    <w:rsid w:val="009617C7"/>
    <w:rsid w:val="0096185C"/>
    <w:rsid w:val="009619B6"/>
    <w:rsid w:val="009624C8"/>
    <w:rsid w:val="00962E44"/>
    <w:rsid w:val="009638A4"/>
    <w:rsid w:val="00964D69"/>
    <w:rsid w:val="00964F14"/>
    <w:rsid w:val="00965343"/>
    <w:rsid w:val="009653EB"/>
    <w:rsid w:val="00965AE9"/>
    <w:rsid w:val="00967204"/>
    <w:rsid w:val="0096775A"/>
    <w:rsid w:val="009678B1"/>
    <w:rsid w:val="00970FB4"/>
    <w:rsid w:val="009718F0"/>
    <w:rsid w:val="009719F3"/>
    <w:rsid w:val="00972401"/>
    <w:rsid w:val="00972851"/>
    <w:rsid w:val="009728C7"/>
    <w:rsid w:val="009729EF"/>
    <w:rsid w:val="00974BBA"/>
    <w:rsid w:val="00974F78"/>
    <w:rsid w:val="0097522A"/>
    <w:rsid w:val="00975522"/>
    <w:rsid w:val="0097588B"/>
    <w:rsid w:val="0097591B"/>
    <w:rsid w:val="00976978"/>
    <w:rsid w:val="0097704F"/>
    <w:rsid w:val="0097711C"/>
    <w:rsid w:val="009772D5"/>
    <w:rsid w:val="00977B11"/>
    <w:rsid w:val="00977D2D"/>
    <w:rsid w:val="00977E69"/>
    <w:rsid w:val="009800AF"/>
    <w:rsid w:val="0098024D"/>
    <w:rsid w:val="0098054A"/>
    <w:rsid w:val="009806CE"/>
    <w:rsid w:val="00980937"/>
    <w:rsid w:val="00981201"/>
    <w:rsid w:val="00981799"/>
    <w:rsid w:val="009820B6"/>
    <w:rsid w:val="00982350"/>
    <w:rsid w:val="00982AB2"/>
    <w:rsid w:val="0098328C"/>
    <w:rsid w:val="00984280"/>
    <w:rsid w:val="009847D3"/>
    <w:rsid w:val="00984A97"/>
    <w:rsid w:val="009867FC"/>
    <w:rsid w:val="00987314"/>
    <w:rsid w:val="0099062C"/>
    <w:rsid w:val="009911E9"/>
    <w:rsid w:val="009914B9"/>
    <w:rsid w:val="009919D4"/>
    <w:rsid w:val="00991A2B"/>
    <w:rsid w:val="00992223"/>
    <w:rsid w:val="0099248B"/>
    <w:rsid w:val="009924AE"/>
    <w:rsid w:val="00992769"/>
    <w:rsid w:val="009927C6"/>
    <w:rsid w:val="00992ABB"/>
    <w:rsid w:val="009937C8"/>
    <w:rsid w:val="00993A67"/>
    <w:rsid w:val="00994126"/>
    <w:rsid w:val="009943B9"/>
    <w:rsid w:val="009944BF"/>
    <w:rsid w:val="009946E4"/>
    <w:rsid w:val="00994737"/>
    <w:rsid w:val="00994E30"/>
    <w:rsid w:val="00995670"/>
    <w:rsid w:val="00995970"/>
    <w:rsid w:val="00997828"/>
    <w:rsid w:val="009A099A"/>
    <w:rsid w:val="009A1387"/>
    <w:rsid w:val="009A162A"/>
    <w:rsid w:val="009A1D0E"/>
    <w:rsid w:val="009A1E67"/>
    <w:rsid w:val="009A2A1C"/>
    <w:rsid w:val="009A2DCA"/>
    <w:rsid w:val="009A357C"/>
    <w:rsid w:val="009A362E"/>
    <w:rsid w:val="009A3A49"/>
    <w:rsid w:val="009A3BD2"/>
    <w:rsid w:val="009A48B9"/>
    <w:rsid w:val="009A5E7C"/>
    <w:rsid w:val="009A5F45"/>
    <w:rsid w:val="009A65BB"/>
    <w:rsid w:val="009A6738"/>
    <w:rsid w:val="009A6EEE"/>
    <w:rsid w:val="009B042E"/>
    <w:rsid w:val="009B0D6B"/>
    <w:rsid w:val="009B0F03"/>
    <w:rsid w:val="009B1559"/>
    <w:rsid w:val="009B1FE6"/>
    <w:rsid w:val="009B3536"/>
    <w:rsid w:val="009B4AE2"/>
    <w:rsid w:val="009B4F61"/>
    <w:rsid w:val="009B518B"/>
    <w:rsid w:val="009B5A12"/>
    <w:rsid w:val="009B61A0"/>
    <w:rsid w:val="009B6522"/>
    <w:rsid w:val="009B6627"/>
    <w:rsid w:val="009B76D3"/>
    <w:rsid w:val="009C015F"/>
    <w:rsid w:val="009C074F"/>
    <w:rsid w:val="009C0D2A"/>
    <w:rsid w:val="009C1F26"/>
    <w:rsid w:val="009C20CA"/>
    <w:rsid w:val="009C2339"/>
    <w:rsid w:val="009C3A07"/>
    <w:rsid w:val="009C422D"/>
    <w:rsid w:val="009C46DB"/>
    <w:rsid w:val="009C4D47"/>
    <w:rsid w:val="009C5E44"/>
    <w:rsid w:val="009C5E71"/>
    <w:rsid w:val="009C6161"/>
    <w:rsid w:val="009C673B"/>
    <w:rsid w:val="009C78ED"/>
    <w:rsid w:val="009C7AA7"/>
    <w:rsid w:val="009D0DE7"/>
    <w:rsid w:val="009D127C"/>
    <w:rsid w:val="009D13EE"/>
    <w:rsid w:val="009D1C49"/>
    <w:rsid w:val="009D2E74"/>
    <w:rsid w:val="009D344F"/>
    <w:rsid w:val="009D3FDC"/>
    <w:rsid w:val="009D420F"/>
    <w:rsid w:val="009D4288"/>
    <w:rsid w:val="009D429A"/>
    <w:rsid w:val="009D4A26"/>
    <w:rsid w:val="009D4D6A"/>
    <w:rsid w:val="009D4F31"/>
    <w:rsid w:val="009D523F"/>
    <w:rsid w:val="009D6BA9"/>
    <w:rsid w:val="009D6E12"/>
    <w:rsid w:val="009D744A"/>
    <w:rsid w:val="009D7D71"/>
    <w:rsid w:val="009E0EBE"/>
    <w:rsid w:val="009E194E"/>
    <w:rsid w:val="009E1AE3"/>
    <w:rsid w:val="009E1D3B"/>
    <w:rsid w:val="009E1EF0"/>
    <w:rsid w:val="009E2619"/>
    <w:rsid w:val="009E2830"/>
    <w:rsid w:val="009E2985"/>
    <w:rsid w:val="009E3508"/>
    <w:rsid w:val="009E3629"/>
    <w:rsid w:val="009E44B6"/>
    <w:rsid w:val="009E4931"/>
    <w:rsid w:val="009E4A96"/>
    <w:rsid w:val="009E4B2D"/>
    <w:rsid w:val="009E51CC"/>
    <w:rsid w:val="009E536E"/>
    <w:rsid w:val="009E56E3"/>
    <w:rsid w:val="009E575A"/>
    <w:rsid w:val="009E6345"/>
    <w:rsid w:val="009E6507"/>
    <w:rsid w:val="009E6C57"/>
    <w:rsid w:val="009E6EA8"/>
    <w:rsid w:val="009E7434"/>
    <w:rsid w:val="009E7CC5"/>
    <w:rsid w:val="009F1912"/>
    <w:rsid w:val="009F1C28"/>
    <w:rsid w:val="009F201C"/>
    <w:rsid w:val="009F23BE"/>
    <w:rsid w:val="009F439D"/>
    <w:rsid w:val="009F4751"/>
    <w:rsid w:val="009F511B"/>
    <w:rsid w:val="009F5ACF"/>
    <w:rsid w:val="009F64F0"/>
    <w:rsid w:val="009F6CF5"/>
    <w:rsid w:val="009F7A38"/>
    <w:rsid w:val="00A006F1"/>
    <w:rsid w:val="00A010D5"/>
    <w:rsid w:val="00A01910"/>
    <w:rsid w:val="00A01930"/>
    <w:rsid w:val="00A01F65"/>
    <w:rsid w:val="00A02798"/>
    <w:rsid w:val="00A029CF"/>
    <w:rsid w:val="00A029D6"/>
    <w:rsid w:val="00A032B9"/>
    <w:rsid w:val="00A0370C"/>
    <w:rsid w:val="00A04104"/>
    <w:rsid w:val="00A046EC"/>
    <w:rsid w:val="00A05295"/>
    <w:rsid w:val="00A06F48"/>
    <w:rsid w:val="00A07368"/>
    <w:rsid w:val="00A075C1"/>
    <w:rsid w:val="00A1089E"/>
    <w:rsid w:val="00A13045"/>
    <w:rsid w:val="00A13AC9"/>
    <w:rsid w:val="00A15734"/>
    <w:rsid w:val="00A1627E"/>
    <w:rsid w:val="00A163B2"/>
    <w:rsid w:val="00A16CBD"/>
    <w:rsid w:val="00A17043"/>
    <w:rsid w:val="00A17514"/>
    <w:rsid w:val="00A17CC3"/>
    <w:rsid w:val="00A20430"/>
    <w:rsid w:val="00A2161E"/>
    <w:rsid w:val="00A2207D"/>
    <w:rsid w:val="00A221BA"/>
    <w:rsid w:val="00A22F5E"/>
    <w:rsid w:val="00A234A6"/>
    <w:rsid w:val="00A23AF4"/>
    <w:rsid w:val="00A23F2B"/>
    <w:rsid w:val="00A24508"/>
    <w:rsid w:val="00A24B87"/>
    <w:rsid w:val="00A258EF"/>
    <w:rsid w:val="00A25C8D"/>
    <w:rsid w:val="00A2601B"/>
    <w:rsid w:val="00A26440"/>
    <w:rsid w:val="00A2682B"/>
    <w:rsid w:val="00A26C97"/>
    <w:rsid w:val="00A271D0"/>
    <w:rsid w:val="00A31501"/>
    <w:rsid w:val="00A31817"/>
    <w:rsid w:val="00A31C04"/>
    <w:rsid w:val="00A32F60"/>
    <w:rsid w:val="00A33570"/>
    <w:rsid w:val="00A340CB"/>
    <w:rsid w:val="00A35B28"/>
    <w:rsid w:val="00A35B4B"/>
    <w:rsid w:val="00A36846"/>
    <w:rsid w:val="00A36B41"/>
    <w:rsid w:val="00A3718C"/>
    <w:rsid w:val="00A37461"/>
    <w:rsid w:val="00A37B49"/>
    <w:rsid w:val="00A37E9D"/>
    <w:rsid w:val="00A4010E"/>
    <w:rsid w:val="00A402B8"/>
    <w:rsid w:val="00A40F88"/>
    <w:rsid w:val="00A41847"/>
    <w:rsid w:val="00A41A88"/>
    <w:rsid w:val="00A423BA"/>
    <w:rsid w:val="00A42747"/>
    <w:rsid w:val="00A437F7"/>
    <w:rsid w:val="00A43ACF"/>
    <w:rsid w:val="00A440A3"/>
    <w:rsid w:val="00A455E8"/>
    <w:rsid w:val="00A45617"/>
    <w:rsid w:val="00A457F3"/>
    <w:rsid w:val="00A45AA8"/>
    <w:rsid w:val="00A47445"/>
    <w:rsid w:val="00A47854"/>
    <w:rsid w:val="00A4799E"/>
    <w:rsid w:val="00A47D5C"/>
    <w:rsid w:val="00A50008"/>
    <w:rsid w:val="00A5006D"/>
    <w:rsid w:val="00A50B4E"/>
    <w:rsid w:val="00A5277A"/>
    <w:rsid w:val="00A53C50"/>
    <w:rsid w:val="00A54EB1"/>
    <w:rsid w:val="00A55434"/>
    <w:rsid w:val="00A5556E"/>
    <w:rsid w:val="00A563A4"/>
    <w:rsid w:val="00A574CE"/>
    <w:rsid w:val="00A57616"/>
    <w:rsid w:val="00A57CFF"/>
    <w:rsid w:val="00A602EE"/>
    <w:rsid w:val="00A60C35"/>
    <w:rsid w:val="00A60C56"/>
    <w:rsid w:val="00A60F36"/>
    <w:rsid w:val="00A6118F"/>
    <w:rsid w:val="00A6150F"/>
    <w:rsid w:val="00A61B8D"/>
    <w:rsid w:val="00A622A2"/>
    <w:rsid w:val="00A62C48"/>
    <w:rsid w:val="00A63E42"/>
    <w:rsid w:val="00A64282"/>
    <w:rsid w:val="00A645F9"/>
    <w:rsid w:val="00A64C99"/>
    <w:rsid w:val="00A64D19"/>
    <w:rsid w:val="00A653E6"/>
    <w:rsid w:val="00A656D4"/>
    <w:rsid w:val="00A7025C"/>
    <w:rsid w:val="00A702B7"/>
    <w:rsid w:val="00A704A0"/>
    <w:rsid w:val="00A722F0"/>
    <w:rsid w:val="00A725B8"/>
    <w:rsid w:val="00A73082"/>
    <w:rsid w:val="00A730E6"/>
    <w:rsid w:val="00A731E4"/>
    <w:rsid w:val="00A732F0"/>
    <w:rsid w:val="00A739D8"/>
    <w:rsid w:val="00A7404D"/>
    <w:rsid w:val="00A74432"/>
    <w:rsid w:val="00A755F0"/>
    <w:rsid w:val="00A759E0"/>
    <w:rsid w:val="00A761DF"/>
    <w:rsid w:val="00A76F5B"/>
    <w:rsid w:val="00A773A8"/>
    <w:rsid w:val="00A778C3"/>
    <w:rsid w:val="00A80198"/>
    <w:rsid w:val="00A80D76"/>
    <w:rsid w:val="00A813DA"/>
    <w:rsid w:val="00A81EF9"/>
    <w:rsid w:val="00A82292"/>
    <w:rsid w:val="00A8286D"/>
    <w:rsid w:val="00A83AEB"/>
    <w:rsid w:val="00A83F23"/>
    <w:rsid w:val="00A8466E"/>
    <w:rsid w:val="00A84914"/>
    <w:rsid w:val="00A84C47"/>
    <w:rsid w:val="00A85126"/>
    <w:rsid w:val="00A8515F"/>
    <w:rsid w:val="00A853EA"/>
    <w:rsid w:val="00A85EEF"/>
    <w:rsid w:val="00A86AF7"/>
    <w:rsid w:val="00A86B1B"/>
    <w:rsid w:val="00A86BAE"/>
    <w:rsid w:val="00A87422"/>
    <w:rsid w:val="00A87EB2"/>
    <w:rsid w:val="00A900A3"/>
    <w:rsid w:val="00A90206"/>
    <w:rsid w:val="00A909F0"/>
    <w:rsid w:val="00A912BB"/>
    <w:rsid w:val="00A914C9"/>
    <w:rsid w:val="00A91832"/>
    <w:rsid w:val="00A91BCF"/>
    <w:rsid w:val="00A923FD"/>
    <w:rsid w:val="00A92BC4"/>
    <w:rsid w:val="00A934B8"/>
    <w:rsid w:val="00A942C7"/>
    <w:rsid w:val="00A947B9"/>
    <w:rsid w:val="00A94907"/>
    <w:rsid w:val="00A94CB7"/>
    <w:rsid w:val="00A95D6F"/>
    <w:rsid w:val="00A96481"/>
    <w:rsid w:val="00A971C7"/>
    <w:rsid w:val="00A97418"/>
    <w:rsid w:val="00A97BCE"/>
    <w:rsid w:val="00AA0884"/>
    <w:rsid w:val="00AA17EA"/>
    <w:rsid w:val="00AA1BFA"/>
    <w:rsid w:val="00AA2134"/>
    <w:rsid w:val="00AA3146"/>
    <w:rsid w:val="00AA344D"/>
    <w:rsid w:val="00AA35F3"/>
    <w:rsid w:val="00AA43CF"/>
    <w:rsid w:val="00AA4AB8"/>
    <w:rsid w:val="00AA4EAE"/>
    <w:rsid w:val="00AA4EFF"/>
    <w:rsid w:val="00AA5193"/>
    <w:rsid w:val="00AA5DDC"/>
    <w:rsid w:val="00AA610C"/>
    <w:rsid w:val="00AA6329"/>
    <w:rsid w:val="00AA662B"/>
    <w:rsid w:val="00AA698F"/>
    <w:rsid w:val="00AA6995"/>
    <w:rsid w:val="00AA6A6B"/>
    <w:rsid w:val="00AA6B85"/>
    <w:rsid w:val="00AA7B27"/>
    <w:rsid w:val="00AB0D3D"/>
    <w:rsid w:val="00AB10D1"/>
    <w:rsid w:val="00AB151C"/>
    <w:rsid w:val="00AB15F0"/>
    <w:rsid w:val="00AB18A4"/>
    <w:rsid w:val="00AB2236"/>
    <w:rsid w:val="00AB4071"/>
    <w:rsid w:val="00AB442A"/>
    <w:rsid w:val="00AB4635"/>
    <w:rsid w:val="00AB4740"/>
    <w:rsid w:val="00AB4B8A"/>
    <w:rsid w:val="00AB5F39"/>
    <w:rsid w:val="00AB6458"/>
    <w:rsid w:val="00AB678C"/>
    <w:rsid w:val="00AB7796"/>
    <w:rsid w:val="00AB77E4"/>
    <w:rsid w:val="00AB7832"/>
    <w:rsid w:val="00AB7BF4"/>
    <w:rsid w:val="00AC06D8"/>
    <w:rsid w:val="00AC1490"/>
    <w:rsid w:val="00AC1AC5"/>
    <w:rsid w:val="00AC20CF"/>
    <w:rsid w:val="00AC231E"/>
    <w:rsid w:val="00AC2C03"/>
    <w:rsid w:val="00AC3253"/>
    <w:rsid w:val="00AC3D07"/>
    <w:rsid w:val="00AC45BA"/>
    <w:rsid w:val="00AC4876"/>
    <w:rsid w:val="00AC4935"/>
    <w:rsid w:val="00AC5FD7"/>
    <w:rsid w:val="00AC67C7"/>
    <w:rsid w:val="00AC67F1"/>
    <w:rsid w:val="00AC6A5B"/>
    <w:rsid w:val="00AC73C8"/>
    <w:rsid w:val="00AC79D0"/>
    <w:rsid w:val="00AD0CE7"/>
    <w:rsid w:val="00AD14C1"/>
    <w:rsid w:val="00AD189E"/>
    <w:rsid w:val="00AD1D09"/>
    <w:rsid w:val="00AD26CF"/>
    <w:rsid w:val="00AD28CE"/>
    <w:rsid w:val="00AD2EB0"/>
    <w:rsid w:val="00AD503A"/>
    <w:rsid w:val="00AD585F"/>
    <w:rsid w:val="00AD60D7"/>
    <w:rsid w:val="00AD62E7"/>
    <w:rsid w:val="00AD6D65"/>
    <w:rsid w:val="00AD7D3A"/>
    <w:rsid w:val="00AE0822"/>
    <w:rsid w:val="00AE0B9A"/>
    <w:rsid w:val="00AE153F"/>
    <w:rsid w:val="00AE194E"/>
    <w:rsid w:val="00AE2E66"/>
    <w:rsid w:val="00AE3453"/>
    <w:rsid w:val="00AE38B0"/>
    <w:rsid w:val="00AE38CD"/>
    <w:rsid w:val="00AE4400"/>
    <w:rsid w:val="00AE4640"/>
    <w:rsid w:val="00AE50B7"/>
    <w:rsid w:val="00AE5648"/>
    <w:rsid w:val="00AE56FC"/>
    <w:rsid w:val="00AE653B"/>
    <w:rsid w:val="00AE66C4"/>
    <w:rsid w:val="00AE6CF2"/>
    <w:rsid w:val="00AE774C"/>
    <w:rsid w:val="00AE7910"/>
    <w:rsid w:val="00AE7DF9"/>
    <w:rsid w:val="00AF02BF"/>
    <w:rsid w:val="00AF16C4"/>
    <w:rsid w:val="00AF1836"/>
    <w:rsid w:val="00AF1839"/>
    <w:rsid w:val="00AF1C4E"/>
    <w:rsid w:val="00AF1DB1"/>
    <w:rsid w:val="00AF2692"/>
    <w:rsid w:val="00AF32CA"/>
    <w:rsid w:val="00AF37A0"/>
    <w:rsid w:val="00AF37C8"/>
    <w:rsid w:val="00AF477B"/>
    <w:rsid w:val="00AF53E4"/>
    <w:rsid w:val="00AF54B7"/>
    <w:rsid w:val="00AF5FEE"/>
    <w:rsid w:val="00AF6512"/>
    <w:rsid w:val="00AF66D5"/>
    <w:rsid w:val="00AF7898"/>
    <w:rsid w:val="00AF7B64"/>
    <w:rsid w:val="00AF7F5A"/>
    <w:rsid w:val="00AF7FB1"/>
    <w:rsid w:val="00B00355"/>
    <w:rsid w:val="00B005F6"/>
    <w:rsid w:val="00B01024"/>
    <w:rsid w:val="00B01D78"/>
    <w:rsid w:val="00B02559"/>
    <w:rsid w:val="00B02701"/>
    <w:rsid w:val="00B02AD5"/>
    <w:rsid w:val="00B039CA"/>
    <w:rsid w:val="00B03A16"/>
    <w:rsid w:val="00B04146"/>
    <w:rsid w:val="00B044FB"/>
    <w:rsid w:val="00B04739"/>
    <w:rsid w:val="00B04B60"/>
    <w:rsid w:val="00B04EFC"/>
    <w:rsid w:val="00B05FF6"/>
    <w:rsid w:val="00B0785A"/>
    <w:rsid w:val="00B07927"/>
    <w:rsid w:val="00B07DF8"/>
    <w:rsid w:val="00B07F87"/>
    <w:rsid w:val="00B07F8A"/>
    <w:rsid w:val="00B101E5"/>
    <w:rsid w:val="00B104CF"/>
    <w:rsid w:val="00B10A20"/>
    <w:rsid w:val="00B128D6"/>
    <w:rsid w:val="00B129E9"/>
    <w:rsid w:val="00B12B28"/>
    <w:rsid w:val="00B12B98"/>
    <w:rsid w:val="00B12BF1"/>
    <w:rsid w:val="00B12E72"/>
    <w:rsid w:val="00B13201"/>
    <w:rsid w:val="00B14214"/>
    <w:rsid w:val="00B144D8"/>
    <w:rsid w:val="00B14907"/>
    <w:rsid w:val="00B15BFC"/>
    <w:rsid w:val="00B15F39"/>
    <w:rsid w:val="00B1622C"/>
    <w:rsid w:val="00B166FA"/>
    <w:rsid w:val="00B16A76"/>
    <w:rsid w:val="00B17D51"/>
    <w:rsid w:val="00B2056E"/>
    <w:rsid w:val="00B20B51"/>
    <w:rsid w:val="00B20F21"/>
    <w:rsid w:val="00B22364"/>
    <w:rsid w:val="00B229D6"/>
    <w:rsid w:val="00B22DB9"/>
    <w:rsid w:val="00B2337C"/>
    <w:rsid w:val="00B23B30"/>
    <w:rsid w:val="00B243B2"/>
    <w:rsid w:val="00B247B8"/>
    <w:rsid w:val="00B24C36"/>
    <w:rsid w:val="00B24E57"/>
    <w:rsid w:val="00B24FD5"/>
    <w:rsid w:val="00B256ED"/>
    <w:rsid w:val="00B25DBF"/>
    <w:rsid w:val="00B26104"/>
    <w:rsid w:val="00B26867"/>
    <w:rsid w:val="00B30199"/>
    <w:rsid w:val="00B303B6"/>
    <w:rsid w:val="00B30486"/>
    <w:rsid w:val="00B31203"/>
    <w:rsid w:val="00B321BA"/>
    <w:rsid w:val="00B32592"/>
    <w:rsid w:val="00B32D16"/>
    <w:rsid w:val="00B3307F"/>
    <w:rsid w:val="00B34388"/>
    <w:rsid w:val="00B35755"/>
    <w:rsid w:val="00B35D72"/>
    <w:rsid w:val="00B35E33"/>
    <w:rsid w:val="00B36055"/>
    <w:rsid w:val="00B36A4A"/>
    <w:rsid w:val="00B36E72"/>
    <w:rsid w:val="00B40596"/>
    <w:rsid w:val="00B40BA7"/>
    <w:rsid w:val="00B40D32"/>
    <w:rsid w:val="00B40E29"/>
    <w:rsid w:val="00B40F66"/>
    <w:rsid w:val="00B4140D"/>
    <w:rsid w:val="00B41B38"/>
    <w:rsid w:val="00B41BE6"/>
    <w:rsid w:val="00B429CE"/>
    <w:rsid w:val="00B42BB6"/>
    <w:rsid w:val="00B42C97"/>
    <w:rsid w:val="00B4360D"/>
    <w:rsid w:val="00B43847"/>
    <w:rsid w:val="00B440A9"/>
    <w:rsid w:val="00B458B8"/>
    <w:rsid w:val="00B45AB3"/>
    <w:rsid w:val="00B45E0B"/>
    <w:rsid w:val="00B461C9"/>
    <w:rsid w:val="00B463C6"/>
    <w:rsid w:val="00B469EA"/>
    <w:rsid w:val="00B46F76"/>
    <w:rsid w:val="00B47A21"/>
    <w:rsid w:val="00B47B24"/>
    <w:rsid w:val="00B47E91"/>
    <w:rsid w:val="00B50274"/>
    <w:rsid w:val="00B51203"/>
    <w:rsid w:val="00B51BFB"/>
    <w:rsid w:val="00B532F7"/>
    <w:rsid w:val="00B55585"/>
    <w:rsid w:val="00B5560C"/>
    <w:rsid w:val="00B558E1"/>
    <w:rsid w:val="00B563C7"/>
    <w:rsid w:val="00B567CA"/>
    <w:rsid w:val="00B56922"/>
    <w:rsid w:val="00B56C0B"/>
    <w:rsid w:val="00B5752F"/>
    <w:rsid w:val="00B5793E"/>
    <w:rsid w:val="00B57C52"/>
    <w:rsid w:val="00B60859"/>
    <w:rsid w:val="00B6098F"/>
    <w:rsid w:val="00B60A8C"/>
    <w:rsid w:val="00B60D9D"/>
    <w:rsid w:val="00B61084"/>
    <w:rsid w:val="00B61CE1"/>
    <w:rsid w:val="00B62AFE"/>
    <w:rsid w:val="00B63331"/>
    <w:rsid w:val="00B63622"/>
    <w:rsid w:val="00B63649"/>
    <w:rsid w:val="00B640B1"/>
    <w:rsid w:val="00B644CC"/>
    <w:rsid w:val="00B64F17"/>
    <w:rsid w:val="00B6514E"/>
    <w:rsid w:val="00B66682"/>
    <w:rsid w:val="00B669DF"/>
    <w:rsid w:val="00B66EED"/>
    <w:rsid w:val="00B673E5"/>
    <w:rsid w:val="00B71FCD"/>
    <w:rsid w:val="00B7240B"/>
    <w:rsid w:val="00B731EE"/>
    <w:rsid w:val="00B7398E"/>
    <w:rsid w:val="00B73C9B"/>
    <w:rsid w:val="00B7630F"/>
    <w:rsid w:val="00B76834"/>
    <w:rsid w:val="00B7746C"/>
    <w:rsid w:val="00B7754C"/>
    <w:rsid w:val="00B80696"/>
    <w:rsid w:val="00B80E05"/>
    <w:rsid w:val="00B80E12"/>
    <w:rsid w:val="00B811A4"/>
    <w:rsid w:val="00B81200"/>
    <w:rsid w:val="00B81954"/>
    <w:rsid w:val="00B8201F"/>
    <w:rsid w:val="00B82262"/>
    <w:rsid w:val="00B823A3"/>
    <w:rsid w:val="00B8249A"/>
    <w:rsid w:val="00B82E09"/>
    <w:rsid w:val="00B8354E"/>
    <w:rsid w:val="00B83955"/>
    <w:rsid w:val="00B83AA2"/>
    <w:rsid w:val="00B8420D"/>
    <w:rsid w:val="00B8434D"/>
    <w:rsid w:val="00B84E9A"/>
    <w:rsid w:val="00B857D3"/>
    <w:rsid w:val="00B86EC6"/>
    <w:rsid w:val="00B87DA1"/>
    <w:rsid w:val="00B906BD"/>
    <w:rsid w:val="00B91E03"/>
    <w:rsid w:val="00B926A1"/>
    <w:rsid w:val="00B937A4"/>
    <w:rsid w:val="00B93BF0"/>
    <w:rsid w:val="00B93ED2"/>
    <w:rsid w:val="00B9497E"/>
    <w:rsid w:val="00B95118"/>
    <w:rsid w:val="00B95826"/>
    <w:rsid w:val="00B9732E"/>
    <w:rsid w:val="00B9733B"/>
    <w:rsid w:val="00B975E5"/>
    <w:rsid w:val="00BA0D70"/>
    <w:rsid w:val="00BA1356"/>
    <w:rsid w:val="00BA164B"/>
    <w:rsid w:val="00BA1BFC"/>
    <w:rsid w:val="00BA2872"/>
    <w:rsid w:val="00BA2ADB"/>
    <w:rsid w:val="00BA391B"/>
    <w:rsid w:val="00BA462F"/>
    <w:rsid w:val="00BA466B"/>
    <w:rsid w:val="00BA4D8B"/>
    <w:rsid w:val="00BA50DF"/>
    <w:rsid w:val="00BA6056"/>
    <w:rsid w:val="00BA624F"/>
    <w:rsid w:val="00BA6DC5"/>
    <w:rsid w:val="00BA6E67"/>
    <w:rsid w:val="00BA6EBA"/>
    <w:rsid w:val="00BA7411"/>
    <w:rsid w:val="00BA7618"/>
    <w:rsid w:val="00BA79B0"/>
    <w:rsid w:val="00BB07B3"/>
    <w:rsid w:val="00BB1684"/>
    <w:rsid w:val="00BB17A4"/>
    <w:rsid w:val="00BB2738"/>
    <w:rsid w:val="00BB2D8E"/>
    <w:rsid w:val="00BB3212"/>
    <w:rsid w:val="00BB534F"/>
    <w:rsid w:val="00BB5A34"/>
    <w:rsid w:val="00BB5D52"/>
    <w:rsid w:val="00BB5F4D"/>
    <w:rsid w:val="00BB63A7"/>
    <w:rsid w:val="00BB6930"/>
    <w:rsid w:val="00BB6C9A"/>
    <w:rsid w:val="00BB6D91"/>
    <w:rsid w:val="00BB70D7"/>
    <w:rsid w:val="00BB7C5E"/>
    <w:rsid w:val="00BC0576"/>
    <w:rsid w:val="00BC0EB4"/>
    <w:rsid w:val="00BC1C2B"/>
    <w:rsid w:val="00BC2A7E"/>
    <w:rsid w:val="00BC3C2D"/>
    <w:rsid w:val="00BC43A5"/>
    <w:rsid w:val="00BC4409"/>
    <w:rsid w:val="00BC44D1"/>
    <w:rsid w:val="00BC4EE0"/>
    <w:rsid w:val="00BC5066"/>
    <w:rsid w:val="00BC5453"/>
    <w:rsid w:val="00BC62F0"/>
    <w:rsid w:val="00BC7200"/>
    <w:rsid w:val="00BC7299"/>
    <w:rsid w:val="00BC7EEB"/>
    <w:rsid w:val="00BD05DD"/>
    <w:rsid w:val="00BD0EC2"/>
    <w:rsid w:val="00BD1BA4"/>
    <w:rsid w:val="00BD23A7"/>
    <w:rsid w:val="00BD27C8"/>
    <w:rsid w:val="00BD28B6"/>
    <w:rsid w:val="00BD300B"/>
    <w:rsid w:val="00BD337E"/>
    <w:rsid w:val="00BD34DF"/>
    <w:rsid w:val="00BD4750"/>
    <w:rsid w:val="00BD4F10"/>
    <w:rsid w:val="00BD500D"/>
    <w:rsid w:val="00BD5206"/>
    <w:rsid w:val="00BD6361"/>
    <w:rsid w:val="00BD78C8"/>
    <w:rsid w:val="00BD7C70"/>
    <w:rsid w:val="00BE021C"/>
    <w:rsid w:val="00BE099A"/>
    <w:rsid w:val="00BE1ADC"/>
    <w:rsid w:val="00BE1CA6"/>
    <w:rsid w:val="00BE1E78"/>
    <w:rsid w:val="00BE2059"/>
    <w:rsid w:val="00BE3047"/>
    <w:rsid w:val="00BE3472"/>
    <w:rsid w:val="00BE3AB1"/>
    <w:rsid w:val="00BE4DE3"/>
    <w:rsid w:val="00BE4F6B"/>
    <w:rsid w:val="00BE51F4"/>
    <w:rsid w:val="00BE64CF"/>
    <w:rsid w:val="00BE6805"/>
    <w:rsid w:val="00BE7345"/>
    <w:rsid w:val="00BE78F4"/>
    <w:rsid w:val="00BE7A60"/>
    <w:rsid w:val="00BE7B4C"/>
    <w:rsid w:val="00BF1B2B"/>
    <w:rsid w:val="00BF1E1C"/>
    <w:rsid w:val="00BF1F1E"/>
    <w:rsid w:val="00BF2736"/>
    <w:rsid w:val="00BF30B5"/>
    <w:rsid w:val="00BF3E4F"/>
    <w:rsid w:val="00BF41CB"/>
    <w:rsid w:val="00BF45DD"/>
    <w:rsid w:val="00BF50BA"/>
    <w:rsid w:val="00BF51E5"/>
    <w:rsid w:val="00BF5455"/>
    <w:rsid w:val="00BF5981"/>
    <w:rsid w:val="00BF6223"/>
    <w:rsid w:val="00BF6763"/>
    <w:rsid w:val="00BF6EC7"/>
    <w:rsid w:val="00BF6EEC"/>
    <w:rsid w:val="00BF74EC"/>
    <w:rsid w:val="00C00269"/>
    <w:rsid w:val="00C00A32"/>
    <w:rsid w:val="00C00B5B"/>
    <w:rsid w:val="00C00CA0"/>
    <w:rsid w:val="00C022F0"/>
    <w:rsid w:val="00C02422"/>
    <w:rsid w:val="00C0290B"/>
    <w:rsid w:val="00C02DCC"/>
    <w:rsid w:val="00C030F4"/>
    <w:rsid w:val="00C0324C"/>
    <w:rsid w:val="00C040EB"/>
    <w:rsid w:val="00C063D7"/>
    <w:rsid w:val="00C063FA"/>
    <w:rsid w:val="00C06F97"/>
    <w:rsid w:val="00C07204"/>
    <w:rsid w:val="00C07261"/>
    <w:rsid w:val="00C07B08"/>
    <w:rsid w:val="00C07FC4"/>
    <w:rsid w:val="00C102CF"/>
    <w:rsid w:val="00C1038C"/>
    <w:rsid w:val="00C10F7F"/>
    <w:rsid w:val="00C11117"/>
    <w:rsid w:val="00C1111E"/>
    <w:rsid w:val="00C114A5"/>
    <w:rsid w:val="00C11895"/>
    <w:rsid w:val="00C1270C"/>
    <w:rsid w:val="00C13AF7"/>
    <w:rsid w:val="00C13F84"/>
    <w:rsid w:val="00C141DA"/>
    <w:rsid w:val="00C14EDA"/>
    <w:rsid w:val="00C152F4"/>
    <w:rsid w:val="00C1585A"/>
    <w:rsid w:val="00C1585B"/>
    <w:rsid w:val="00C15A1A"/>
    <w:rsid w:val="00C15ACD"/>
    <w:rsid w:val="00C15EFE"/>
    <w:rsid w:val="00C162CB"/>
    <w:rsid w:val="00C1643E"/>
    <w:rsid w:val="00C16AC9"/>
    <w:rsid w:val="00C16BB4"/>
    <w:rsid w:val="00C20470"/>
    <w:rsid w:val="00C20CE3"/>
    <w:rsid w:val="00C21621"/>
    <w:rsid w:val="00C2162C"/>
    <w:rsid w:val="00C21701"/>
    <w:rsid w:val="00C2227B"/>
    <w:rsid w:val="00C22799"/>
    <w:rsid w:val="00C22DE8"/>
    <w:rsid w:val="00C252CF"/>
    <w:rsid w:val="00C2585F"/>
    <w:rsid w:val="00C26C07"/>
    <w:rsid w:val="00C3052A"/>
    <w:rsid w:val="00C308C3"/>
    <w:rsid w:val="00C30C37"/>
    <w:rsid w:val="00C31394"/>
    <w:rsid w:val="00C31FD7"/>
    <w:rsid w:val="00C32046"/>
    <w:rsid w:val="00C3204C"/>
    <w:rsid w:val="00C32B0E"/>
    <w:rsid w:val="00C33820"/>
    <w:rsid w:val="00C3471B"/>
    <w:rsid w:val="00C34A03"/>
    <w:rsid w:val="00C356D0"/>
    <w:rsid w:val="00C36426"/>
    <w:rsid w:val="00C366D5"/>
    <w:rsid w:val="00C367DA"/>
    <w:rsid w:val="00C36A8A"/>
    <w:rsid w:val="00C36F0F"/>
    <w:rsid w:val="00C37791"/>
    <w:rsid w:val="00C40213"/>
    <w:rsid w:val="00C4056E"/>
    <w:rsid w:val="00C40622"/>
    <w:rsid w:val="00C40917"/>
    <w:rsid w:val="00C41317"/>
    <w:rsid w:val="00C415CD"/>
    <w:rsid w:val="00C422F5"/>
    <w:rsid w:val="00C42558"/>
    <w:rsid w:val="00C428BB"/>
    <w:rsid w:val="00C43AB8"/>
    <w:rsid w:val="00C43ABA"/>
    <w:rsid w:val="00C43B0D"/>
    <w:rsid w:val="00C43CBB"/>
    <w:rsid w:val="00C43CD7"/>
    <w:rsid w:val="00C43E2D"/>
    <w:rsid w:val="00C43ED2"/>
    <w:rsid w:val="00C44B05"/>
    <w:rsid w:val="00C4539C"/>
    <w:rsid w:val="00C4553F"/>
    <w:rsid w:val="00C464D6"/>
    <w:rsid w:val="00C469CD"/>
    <w:rsid w:val="00C46F0A"/>
    <w:rsid w:val="00C479D4"/>
    <w:rsid w:val="00C506A0"/>
    <w:rsid w:val="00C510B6"/>
    <w:rsid w:val="00C5254B"/>
    <w:rsid w:val="00C53124"/>
    <w:rsid w:val="00C5517B"/>
    <w:rsid w:val="00C56EFB"/>
    <w:rsid w:val="00C56FFB"/>
    <w:rsid w:val="00C579B5"/>
    <w:rsid w:val="00C57E29"/>
    <w:rsid w:val="00C60F0A"/>
    <w:rsid w:val="00C61363"/>
    <w:rsid w:val="00C61F30"/>
    <w:rsid w:val="00C61F67"/>
    <w:rsid w:val="00C6208A"/>
    <w:rsid w:val="00C62499"/>
    <w:rsid w:val="00C627A6"/>
    <w:rsid w:val="00C63E7B"/>
    <w:rsid w:val="00C644A8"/>
    <w:rsid w:val="00C647D7"/>
    <w:rsid w:val="00C65A57"/>
    <w:rsid w:val="00C65D19"/>
    <w:rsid w:val="00C65FE3"/>
    <w:rsid w:val="00C663D3"/>
    <w:rsid w:val="00C667F5"/>
    <w:rsid w:val="00C67617"/>
    <w:rsid w:val="00C70ADC"/>
    <w:rsid w:val="00C70F02"/>
    <w:rsid w:val="00C721DD"/>
    <w:rsid w:val="00C7292D"/>
    <w:rsid w:val="00C72B6A"/>
    <w:rsid w:val="00C72DBB"/>
    <w:rsid w:val="00C73598"/>
    <w:rsid w:val="00C7389C"/>
    <w:rsid w:val="00C73E3F"/>
    <w:rsid w:val="00C75BA0"/>
    <w:rsid w:val="00C76D1E"/>
    <w:rsid w:val="00C778CB"/>
    <w:rsid w:val="00C77CC4"/>
    <w:rsid w:val="00C77D0C"/>
    <w:rsid w:val="00C77EEF"/>
    <w:rsid w:val="00C80253"/>
    <w:rsid w:val="00C808CB"/>
    <w:rsid w:val="00C80ACA"/>
    <w:rsid w:val="00C819D3"/>
    <w:rsid w:val="00C82021"/>
    <w:rsid w:val="00C82292"/>
    <w:rsid w:val="00C825BA"/>
    <w:rsid w:val="00C82C3E"/>
    <w:rsid w:val="00C8372B"/>
    <w:rsid w:val="00C84589"/>
    <w:rsid w:val="00C845D3"/>
    <w:rsid w:val="00C846B3"/>
    <w:rsid w:val="00C84F3D"/>
    <w:rsid w:val="00C85E47"/>
    <w:rsid w:val="00C85E82"/>
    <w:rsid w:val="00C8615C"/>
    <w:rsid w:val="00C91273"/>
    <w:rsid w:val="00C91723"/>
    <w:rsid w:val="00C9187B"/>
    <w:rsid w:val="00C91BF7"/>
    <w:rsid w:val="00C92A2A"/>
    <w:rsid w:val="00C92B05"/>
    <w:rsid w:val="00C933E4"/>
    <w:rsid w:val="00C93A63"/>
    <w:rsid w:val="00C93B55"/>
    <w:rsid w:val="00C93DDC"/>
    <w:rsid w:val="00C9412E"/>
    <w:rsid w:val="00C95993"/>
    <w:rsid w:val="00C96B13"/>
    <w:rsid w:val="00C97207"/>
    <w:rsid w:val="00C97864"/>
    <w:rsid w:val="00CA0521"/>
    <w:rsid w:val="00CA1859"/>
    <w:rsid w:val="00CA1C5D"/>
    <w:rsid w:val="00CA232C"/>
    <w:rsid w:val="00CA2370"/>
    <w:rsid w:val="00CA23A6"/>
    <w:rsid w:val="00CA23BF"/>
    <w:rsid w:val="00CA267D"/>
    <w:rsid w:val="00CA2E79"/>
    <w:rsid w:val="00CA2ED8"/>
    <w:rsid w:val="00CA33EC"/>
    <w:rsid w:val="00CA4484"/>
    <w:rsid w:val="00CA4AA2"/>
    <w:rsid w:val="00CA4C49"/>
    <w:rsid w:val="00CA63A2"/>
    <w:rsid w:val="00CA6834"/>
    <w:rsid w:val="00CA6A07"/>
    <w:rsid w:val="00CA7016"/>
    <w:rsid w:val="00CA7F55"/>
    <w:rsid w:val="00CB0271"/>
    <w:rsid w:val="00CB032F"/>
    <w:rsid w:val="00CB26E3"/>
    <w:rsid w:val="00CB3186"/>
    <w:rsid w:val="00CB37B0"/>
    <w:rsid w:val="00CB37DD"/>
    <w:rsid w:val="00CB41F0"/>
    <w:rsid w:val="00CB4630"/>
    <w:rsid w:val="00CB4EEA"/>
    <w:rsid w:val="00CB559E"/>
    <w:rsid w:val="00CB5AEA"/>
    <w:rsid w:val="00CB6803"/>
    <w:rsid w:val="00CB6F50"/>
    <w:rsid w:val="00CB7577"/>
    <w:rsid w:val="00CB7A75"/>
    <w:rsid w:val="00CB7CFE"/>
    <w:rsid w:val="00CC0020"/>
    <w:rsid w:val="00CC0093"/>
    <w:rsid w:val="00CC0215"/>
    <w:rsid w:val="00CC141F"/>
    <w:rsid w:val="00CC1EC9"/>
    <w:rsid w:val="00CC22F9"/>
    <w:rsid w:val="00CC27DA"/>
    <w:rsid w:val="00CC28E6"/>
    <w:rsid w:val="00CC2BAA"/>
    <w:rsid w:val="00CC2CD2"/>
    <w:rsid w:val="00CC2EF9"/>
    <w:rsid w:val="00CC315B"/>
    <w:rsid w:val="00CC35BB"/>
    <w:rsid w:val="00CC377D"/>
    <w:rsid w:val="00CC38C3"/>
    <w:rsid w:val="00CC3AD5"/>
    <w:rsid w:val="00CC3F7E"/>
    <w:rsid w:val="00CC48C6"/>
    <w:rsid w:val="00CD1048"/>
    <w:rsid w:val="00CD15CA"/>
    <w:rsid w:val="00CD16B0"/>
    <w:rsid w:val="00CD16ED"/>
    <w:rsid w:val="00CD18F0"/>
    <w:rsid w:val="00CD4043"/>
    <w:rsid w:val="00CD409D"/>
    <w:rsid w:val="00CD46D5"/>
    <w:rsid w:val="00CD4C19"/>
    <w:rsid w:val="00CD4D8A"/>
    <w:rsid w:val="00CD50B0"/>
    <w:rsid w:val="00CD5EA0"/>
    <w:rsid w:val="00CD667D"/>
    <w:rsid w:val="00CD750B"/>
    <w:rsid w:val="00CE0149"/>
    <w:rsid w:val="00CE12A3"/>
    <w:rsid w:val="00CE1B5C"/>
    <w:rsid w:val="00CE1F74"/>
    <w:rsid w:val="00CE24A5"/>
    <w:rsid w:val="00CE263A"/>
    <w:rsid w:val="00CE2D69"/>
    <w:rsid w:val="00CE33D6"/>
    <w:rsid w:val="00CE4408"/>
    <w:rsid w:val="00CE4712"/>
    <w:rsid w:val="00CE488E"/>
    <w:rsid w:val="00CE4916"/>
    <w:rsid w:val="00CE5124"/>
    <w:rsid w:val="00CE57AD"/>
    <w:rsid w:val="00CE5D3F"/>
    <w:rsid w:val="00CE6217"/>
    <w:rsid w:val="00CE62D5"/>
    <w:rsid w:val="00CE65A9"/>
    <w:rsid w:val="00CE71ED"/>
    <w:rsid w:val="00CE7380"/>
    <w:rsid w:val="00CE74EE"/>
    <w:rsid w:val="00CE77BC"/>
    <w:rsid w:val="00CF031D"/>
    <w:rsid w:val="00CF19A3"/>
    <w:rsid w:val="00CF1A60"/>
    <w:rsid w:val="00CF1B20"/>
    <w:rsid w:val="00CF1BED"/>
    <w:rsid w:val="00CF1E80"/>
    <w:rsid w:val="00CF264C"/>
    <w:rsid w:val="00CF270C"/>
    <w:rsid w:val="00CF2D51"/>
    <w:rsid w:val="00CF2F74"/>
    <w:rsid w:val="00CF3231"/>
    <w:rsid w:val="00CF3357"/>
    <w:rsid w:val="00CF3574"/>
    <w:rsid w:val="00CF4157"/>
    <w:rsid w:val="00CF44E8"/>
    <w:rsid w:val="00CF56E6"/>
    <w:rsid w:val="00CF57ED"/>
    <w:rsid w:val="00CF5963"/>
    <w:rsid w:val="00CF5E4B"/>
    <w:rsid w:val="00CF602D"/>
    <w:rsid w:val="00CF607D"/>
    <w:rsid w:val="00CF6B19"/>
    <w:rsid w:val="00CF71B7"/>
    <w:rsid w:val="00CF78BA"/>
    <w:rsid w:val="00D009CF"/>
    <w:rsid w:val="00D01093"/>
    <w:rsid w:val="00D0124C"/>
    <w:rsid w:val="00D0160D"/>
    <w:rsid w:val="00D02B52"/>
    <w:rsid w:val="00D03832"/>
    <w:rsid w:val="00D040C1"/>
    <w:rsid w:val="00D0494F"/>
    <w:rsid w:val="00D05A65"/>
    <w:rsid w:val="00D07793"/>
    <w:rsid w:val="00D07CBD"/>
    <w:rsid w:val="00D07F3C"/>
    <w:rsid w:val="00D107E2"/>
    <w:rsid w:val="00D11244"/>
    <w:rsid w:val="00D11288"/>
    <w:rsid w:val="00D11535"/>
    <w:rsid w:val="00D11A27"/>
    <w:rsid w:val="00D12F68"/>
    <w:rsid w:val="00D134F1"/>
    <w:rsid w:val="00D138A6"/>
    <w:rsid w:val="00D13A04"/>
    <w:rsid w:val="00D13BE4"/>
    <w:rsid w:val="00D1454A"/>
    <w:rsid w:val="00D1466B"/>
    <w:rsid w:val="00D147B8"/>
    <w:rsid w:val="00D147D8"/>
    <w:rsid w:val="00D14CBD"/>
    <w:rsid w:val="00D15256"/>
    <w:rsid w:val="00D1590F"/>
    <w:rsid w:val="00D16BD7"/>
    <w:rsid w:val="00D171F9"/>
    <w:rsid w:val="00D1765B"/>
    <w:rsid w:val="00D200E0"/>
    <w:rsid w:val="00D20229"/>
    <w:rsid w:val="00D20920"/>
    <w:rsid w:val="00D216AE"/>
    <w:rsid w:val="00D21B26"/>
    <w:rsid w:val="00D22C3D"/>
    <w:rsid w:val="00D23361"/>
    <w:rsid w:val="00D23388"/>
    <w:rsid w:val="00D23DA9"/>
    <w:rsid w:val="00D241D9"/>
    <w:rsid w:val="00D248D9"/>
    <w:rsid w:val="00D24B9A"/>
    <w:rsid w:val="00D25063"/>
    <w:rsid w:val="00D250BE"/>
    <w:rsid w:val="00D2668D"/>
    <w:rsid w:val="00D26DE4"/>
    <w:rsid w:val="00D26F73"/>
    <w:rsid w:val="00D272BF"/>
    <w:rsid w:val="00D303B0"/>
    <w:rsid w:val="00D3102A"/>
    <w:rsid w:val="00D31221"/>
    <w:rsid w:val="00D3170F"/>
    <w:rsid w:val="00D32898"/>
    <w:rsid w:val="00D32908"/>
    <w:rsid w:val="00D33038"/>
    <w:rsid w:val="00D3345F"/>
    <w:rsid w:val="00D33801"/>
    <w:rsid w:val="00D338AD"/>
    <w:rsid w:val="00D34263"/>
    <w:rsid w:val="00D3455D"/>
    <w:rsid w:val="00D34698"/>
    <w:rsid w:val="00D346C8"/>
    <w:rsid w:val="00D34A30"/>
    <w:rsid w:val="00D35A1A"/>
    <w:rsid w:val="00D36018"/>
    <w:rsid w:val="00D36042"/>
    <w:rsid w:val="00D37788"/>
    <w:rsid w:val="00D4005A"/>
    <w:rsid w:val="00D408E1"/>
    <w:rsid w:val="00D41181"/>
    <w:rsid w:val="00D417DF"/>
    <w:rsid w:val="00D4306B"/>
    <w:rsid w:val="00D451DB"/>
    <w:rsid w:val="00D45504"/>
    <w:rsid w:val="00D45C45"/>
    <w:rsid w:val="00D4664E"/>
    <w:rsid w:val="00D466E9"/>
    <w:rsid w:val="00D46A8F"/>
    <w:rsid w:val="00D46CC0"/>
    <w:rsid w:val="00D473D5"/>
    <w:rsid w:val="00D47732"/>
    <w:rsid w:val="00D47DF8"/>
    <w:rsid w:val="00D508BA"/>
    <w:rsid w:val="00D50D27"/>
    <w:rsid w:val="00D50D40"/>
    <w:rsid w:val="00D50F7C"/>
    <w:rsid w:val="00D51CB8"/>
    <w:rsid w:val="00D51DFF"/>
    <w:rsid w:val="00D51E32"/>
    <w:rsid w:val="00D52537"/>
    <w:rsid w:val="00D531BC"/>
    <w:rsid w:val="00D5320E"/>
    <w:rsid w:val="00D538A5"/>
    <w:rsid w:val="00D546F2"/>
    <w:rsid w:val="00D5493C"/>
    <w:rsid w:val="00D56144"/>
    <w:rsid w:val="00D56DBE"/>
    <w:rsid w:val="00D576C8"/>
    <w:rsid w:val="00D578E7"/>
    <w:rsid w:val="00D57CD1"/>
    <w:rsid w:val="00D57D3E"/>
    <w:rsid w:val="00D608CF"/>
    <w:rsid w:val="00D60DB3"/>
    <w:rsid w:val="00D60F0D"/>
    <w:rsid w:val="00D6110D"/>
    <w:rsid w:val="00D61165"/>
    <w:rsid w:val="00D6158D"/>
    <w:rsid w:val="00D61599"/>
    <w:rsid w:val="00D633DC"/>
    <w:rsid w:val="00D63B54"/>
    <w:rsid w:val="00D64088"/>
    <w:rsid w:val="00D642B3"/>
    <w:rsid w:val="00D64ED6"/>
    <w:rsid w:val="00D6518C"/>
    <w:rsid w:val="00D65770"/>
    <w:rsid w:val="00D657C4"/>
    <w:rsid w:val="00D65A51"/>
    <w:rsid w:val="00D65C67"/>
    <w:rsid w:val="00D66034"/>
    <w:rsid w:val="00D66979"/>
    <w:rsid w:val="00D66A45"/>
    <w:rsid w:val="00D66C60"/>
    <w:rsid w:val="00D66EBE"/>
    <w:rsid w:val="00D67A96"/>
    <w:rsid w:val="00D70998"/>
    <w:rsid w:val="00D725BE"/>
    <w:rsid w:val="00D72ED6"/>
    <w:rsid w:val="00D73580"/>
    <w:rsid w:val="00D74AEF"/>
    <w:rsid w:val="00D74D55"/>
    <w:rsid w:val="00D751AB"/>
    <w:rsid w:val="00D75429"/>
    <w:rsid w:val="00D757A8"/>
    <w:rsid w:val="00D760C6"/>
    <w:rsid w:val="00D767CF"/>
    <w:rsid w:val="00D7690A"/>
    <w:rsid w:val="00D769AE"/>
    <w:rsid w:val="00D76ABD"/>
    <w:rsid w:val="00D8235A"/>
    <w:rsid w:val="00D82754"/>
    <w:rsid w:val="00D82A17"/>
    <w:rsid w:val="00D82AAE"/>
    <w:rsid w:val="00D82AF9"/>
    <w:rsid w:val="00D82D70"/>
    <w:rsid w:val="00D8426C"/>
    <w:rsid w:val="00D843A6"/>
    <w:rsid w:val="00D845DF"/>
    <w:rsid w:val="00D85AA7"/>
    <w:rsid w:val="00D85CB4"/>
    <w:rsid w:val="00D865F7"/>
    <w:rsid w:val="00D86952"/>
    <w:rsid w:val="00D908B1"/>
    <w:rsid w:val="00D909EC"/>
    <w:rsid w:val="00D90AA1"/>
    <w:rsid w:val="00D90E55"/>
    <w:rsid w:val="00D912C1"/>
    <w:rsid w:val="00D913DE"/>
    <w:rsid w:val="00D9186F"/>
    <w:rsid w:val="00D91ACB"/>
    <w:rsid w:val="00D9290B"/>
    <w:rsid w:val="00D929D0"/>
    <w:rsid w:val="00D92EAE"/>
    <w:rsid w:val="00D937A6"/>
    <w:rsid w:val="00D93B86"/>
    <w:rsid w:val="00D93F8F"/>
    <w:rsid w:val="00D94225"/>
    <w:rsid w:val="00D9512E"/>
    <w:rsid w:val="00D95C28"/>
    <w:rsid w:val="00D95FA6"/>
    <w:rsid w:val="00D96287"/>
    <w:rsid w:val="00D962E6"/>
    <w:rsid w:val="00D96320"/>
    <w:rsid w:val="00DA0279"/>
    <w:rsid w:val="00DA0577"/>
    <w:rsid w:val="00DA0D0B"/>
    <w:rsid w:val="00DA15E2"/>
    <w:rsid w:val="00DA15F8"/>
    <w:rsid w:val="00DA16D8"/>
    <w:rsid w:val="00DA1E4F"/>
    <w:rsid w:val="00DA1FDE"/>
    <w:rsid w:val="00DA3C7F"/>
    <w:rsid w:val="00DA43DB"/>
    <w:rsid w:val="00DA469A"/>
    <w:rsid w:val="00DA4981"/>
    <w:rsid w:val="00DA5041"/>
    <w:rsid w:val="00DA5629"/>
    <w:rsid w:val="00DA5ED2"/>
    <w:rsid w:val="00DA5FFA"/>
    <w:rsid w:val="00DA69E2"/>
    <w:rsid w:val="00DA6F81"/>
    <w:rsid w:val="00DA75EC"/>
    <w:rsid w:val="00DA782E"/>
    <w:rsid w:val="00DA7B67"/>
    <w:rsid w:val="00DB01C5"/>
    <w:rsid w:val="00DB167D"/>
    <w:rsid w:val="00DB2F15"/>
    <w:rsid w:val="00DB3285"/>
    <w:rsid w:val="00DB352A"/>
    <w:rsid w:val="00DB380E"/>
    <w:rsid w:val="00DB4CF7"/>
    <w:rsid w:val="00DB508E"/>
    <w:rsid w:val="00DB598B"/>
    <w:rsid w:val="00DB60C0"/>
    <w:rsid w:val="00DB61C9"/>
    <w:rsid w:val="00DB639E"/>
    <w:rsid w:val="00DB63D4"/>
    <w:rsid w:val="00DB680C"/>
    <w:rsid w:val="00DB6BDF"/>
    <w:rsid w:val="00DB6D29"/>
    <w:rsid w:val="00DB7427"/>
    <w:rsid w:val="00DB74C5"/>
    <w:rsid w:val="00DB78DD"/>
    <w:rsid w:val="00DC0838"/>
    <w:rsid w:val="00DC0EE0"/>
    <w:rsid w:val="00DC10D8"/>
    <w:rsid w:val="00DC161E"/>
    <w:rsid w:val="00DC177D"/>
    <w:rsid w:val="00DC1CDD"/>
    <w:rsid w:val="00DC1F51"/>
    <w:rsid w:val="00DC217A"/>
    <w:rsid w:val="00DC2C06"/>
    <w:rsid w:val="00DC3090"/>
    <w:rsid w:val="00DC4248"/>
    <w:rsid w:val="00DC444A"/>
    <w:rsid w:val="00DC51DA"/>
    <w:rsid w:val="00DC54AF"/>
    <w:rsid w:val="00DC5E66"/>
    <w:rsid w:val="00DC786A"/>
    <w:rsid w:val="00DD04B2"/>
    <w:rsid w:val="00DD06CB"/>
    <w:rsid w:val="00DD093C"/>
    <w:rsid w:val="00DD0ED6"/>
    <w:rsid w:val="00DD1454"/>
    <w:rsid w:val="00DD19F2"/>
    <w:rsid w:val="00DD24ED"/>
    <w:rsid w:val="00DD2627"/>
    <w:rsid w:val="00DD2E6C"/>
    <w:rsid w:val="00DD3D8E"/>
    <w:rsid w:val="00DD4C4C"/>
    <w:rsid w:val="00DD5003"/>
    <w:rsid w:val="00DD5128"/>
    <w:rsid w:val="00DD51D8"/>
    <w:rsid w:val="00DD5E0E"/>
    <w:rsid w:val="00DD6405"/>
    <w:rsid w:val="00DD6B4B"/>
    <w:rsid w:val="00DD7158"/>
    <w:rsid w:val="00DD72D8"/>
    <w:rsid w:val="00DD7BFB"/>
    <w:rsid w:val="00DE004C"/>
    <w:rsid w:val="00DE0526"/>
    <w:rsid w:val="00DE064B"/>
    <w:rsid w:val="00DE0BC0"/>
    <w:rsid w:val="00DE0DE4"/>
    <w:rsid w:val="00DE1553"/>
    <w:rsid w:val="00DE174E"/>
    <w:rsid w:val="00DE1AD4"/>
    <w:rsid w:val="00DE1C6B"/>
    <w:rsid w:val="00DE1E74"/>
    <w:rsid w:val="00DE2418"/>
    <w:rsid w:val="00DE2A50"/>
    <w:rsid w:val="00DE2F8B"/>
    <w:rsid w:val="00DE306A"/>
    <w:rsid w:val="00DE3156"/>
    <w:rsid w:val="00DE35AC"/>
    <w:rsid w:val="00DE3E78"/>
    <w:rsid w:val="00DE4665"/>
    <w:rsid w:val="00DE4A9B"/>
    <w:rsid w:val="00DE4AC3"/>
    <w:rsid w:val="00DE4B18"/>
    <w:rsid w:val="00DE4C19"/>
    <w:rsid w:val="00DE4D74"/>
    <w:rsid w:val="00DE52E3"/>
    <w:rsid w:val="00DE565C"/>
    <w:rsid w:val="00DE58FD"/>
    <w:rsid w:val="00DE59E9"/>
    <w:rsid w:val="00DE6C21"/>
    <w:rsid w:val="00DF0F30"/>
    <w:rsid w:val="00DF14F6"/>
    <w:rsid w:val="00DF151D"/>
    <w:rsid w:val="00DF1692"/>
    <w:rsid w:val="00DF26EC"/>
    <w:rsid w:val="00DF2B2B"/>
    <w:rsid w:val="00DF321C"/>
    <w:rsid w:val="00DF32B1"/>
    <w:rsid w:val="00DF342B"/>
    <w:rsid w:val="00DF3483"/>
    <w:rsid w:val="00DF3492"/>
    <w:rsid w:val="00DF4364"/>
    <w:rsid w:val="00DF45D2"/>
    <w:rsid w:val="00DF4D77"/>
    <w:rsid w:val="00DF55CC"/>
    <w:rsid w:val="00DF5E16"/>
    <w:rsid w:val="00DF5F61"/>
    <w:rsid w:val="00DF673E"/>
    <w:rsid w:val="00DF6DAB"/>
    <w:rsid w:val="00DF7CE9"/>
    <w:rsid w:val="00DF7D10"/>
    <w:rsid w:val="00E005C1"/>
    <w:rsid w:val="00E00E7F"/>
    <w:rsid w:val="00E0114A"/>
    <w:rsid w:val="00E0146E"/>
    <w:rsid w:val="00E016B9"/>
    <w:rsid w:val="00E01A09"/>
    <w:rsid w:val="00E01CC1"/>
    <w:rsid w:val="00E01D3D"/>
    <w:rsid w:val="00E01E57"/>
    <w:rsid w:val="00E023DB"/>
    <w:rsid w:val="00E02483"/>
    <w:rsid w:val="00E0249D"/>
    <w:rsid w:val="00E0255D"/>
    <w:rsid w:val="00E02CE4"/>
    <w:rsid w:val="00E03CC6"/>
    <w:rsid w:val="00E04C79"/>
    <w:rsid w:val="00E0576E"/>
    <w:rsid w:val="00E05F5E"/>
    <w:rsid w:val="00E065F7"/>
    <w:rsid w:val="00E069C2"/>
    <w:rsid w:val="00E06AC4"/>
    <w:rsid w:val="00E06B11"/>
    <w:rsid w:val="00E06F6A"/>
    <w:rsid w:val="00E0759E"/>
    <w:rsid w:val="00E075FD"/>
    <w:rsid w:val="00E07CC2"/>
    <w:rsid w:val="00E10B29"/>
    <w:rsid w:val="00E114F1"/>
    <w:rsid w:val="00E119E8"/>
    <w:rsid w:val="00E11D0D"/>
    <w:rsid w:val="00E11ED5"/>
    <w:rsid w:val="00E1207A"/>
    <w:rsid w:val="00E12F22"/>
    <w:rsid w:val="00E12F6E"/>
    <w:rsid w:val="00E13127"/>
    <w:rsid w:val="00E132EA"/>
    <w:rsid w:val="00E13BAD"/>
    <w:rsid w:val="00E13D35"/>
    <w:rsid w:val="00E13E7D"/>
    <w:rsid w:val="00E1423E"/>
    <w:rsid w:val="00E144D7"/>
    <w:rsid w:val="00E147DE"/>
    <w:rsid w:val="00E14FCD"/>
    <w:rsid w:val="00E1502F"/>
    <w:rsid w:val="00E15400"/>
    <w:rsid w:val="00E1587C"/>
    <w:rsid w:val="00E15F2D"/>
    <w:rsid w:val="00E167E2"/>
    <w:rsid w:val="00E16C28"/>
    <w:rsid w:val="00E172E7"/>
    <w:rsid w:val="00E1742A"/>
    <w:rsid w:val="00E178E8"/>
    <w:rsid w:val="00E17A62"/>
    <w:rsid w:val="00E17E66"/>
    <w:rsid w:val="00E2062A"/>
    <w:rsid w:val="00E20C44"/>
    <w:rsid w:val="00E20E14"/>
    <w:rsid w:val="00E216BF"/>
    <w:rsid w:val="00E21AE2"/>
    <w:rsid w:val="00E21EFE"/>
    <w:rsid w:val="00E21F80"/>
    <w:rsid w:val="00E22749"/>
    <w:rsid w:val="00E22836"/>
    <w:rsid w:val="00E22982"/>
    <w:rsid w:val="00E22B8B"/>
    <w:rsid w:val="00E22FB9"/>
    <w:rsid w:val="00E23D88"/>
    <w:rsid w:val="00E23F66"/>
    <w:rsid w:val="00E242BE"/>
    <w:rsid w:val="00E24E32"/>
    <w:rsid w:val="00E256CB"/>
    <w:rsid w:val="00E258B6"/>
    <w:rsid w:val="00E26241"/>
    <w:rsid w:val="00E26649"/>
    <w:rsid w:val="00E266B4"/>
    <w:rsid w:val="00E26D06"/>
    <w:rsid w:val="00E26F96"/>
    <w:rsid w:val="00E26FDB"/>
    <w:rsid w:val="00E2797C"/>
    <w:rsid w:val="00E30136"/>
    <w:rsid w:val="00E303EE"/>
    <w:rsid w:val="00E30D4D"/>
    <w:rsid w:val="00E31D78"/>
    <w:rsid w:val="00E32A22"/>
    <w:rsid w:val="00E336F6"/>
    <w:rsid w:val="00E33932"/>
    <w:rsid w:val="00E3439D"/>
    <w:rsid w:val="00E343D4"/>
    <w:rsid w:val="00E346EB"/>
    <w:rsid w:val="00E34938"/>
    <w:rsid w:val="00E34B73"/>
    <w:rsid w:val="00E3562F"/>
    <w:rsid w:val="00E35D9E"/>
    <w:rsid w:val="00E362AD"/>
    <w:rsid w:val="00E36D5D"/>
    <w:rsid w:val="00E37F92"/>
    <w:rsid w:val="00E401E0"/>
    <w:rsid w:val="00E40313"/>
    <w:rsid w:val="00E405FE"/>
    <w:rsid w:val="00E417DC"/>
    <w:rsid w:val="00E42722"/>
    <w:rsid w:val="00E42786"/>
    <w:rsid w:val="00E42CBE"/>
    <w:rsid w:val="00E4302C"/>
    <w:rsid w:val="00E4343C"/>
    <w:rsid w:val="00E449C3"/>
    <w:rsid w:val="00E44A6E"/>
    <w:rsid w:val="00E452E4"/>
    <w:rsid w:val="00E46158"/>
    <w:rsid w:val="00E46A87"/>
    <w:rsid w:val="00E475D3"/>
    <w:rsid w:val="00E47642"/>
    <w:rsid w:val="00E47F54"/>
    <w:rsid w:val="00E5104B"/>
    <w:rsid w:val="00E515F2"/>
    <w:rsid w:val="00E516E9"/>
    <w:rsid w:val="00E51F06"/>
    <w:rsid w:val="00E533EB"/>
    <w:rsid w:val="00E5372C"/>
    <w:rsid w:val="00E560C9"/>
    <w:rsid w:val="00E56364"/>
    <w:rsid w:val="00E5657D"/>
    <w:rsid w:val="00E5674A"/>
    <w:rsid w:val="00E56D18"/>
    <w:rsid w:val="00E57E08"/>
    <w:rsid w:val="00E60148"/>
    <w:rsid w:val="00E60802"/>
    <w:rsid w:val="00E60E17"/>
    <w:rsid w:val="00E62434"/>
    <w:rsid w:val="00E62613"/>
    <w:rsid w:val="00E633FA"/>
    <w:rsid w:val="00E63E1F"/>
    <w:rsid w:val="00E64384"/>
    <w:rsid w:val="00E64992"/>
    <w:rsid w:val="00E65180"/>
    <w:rsid w:val="00E65CC2"/>
    <w:rsid w:val="00E661D7"/>
    <w:rsid w:val="00E6670A"/>
    <w:rsid w:val="00E66A4B"/>
    <w:rsid w:val="00E67172"/>
    <w:rsid w:val="00E67431"/>
    <w:rsid w:val="00E67FDC"/>
    <w:rsid w:val="00E700D5"/>
    <w:rsid w:val="00E70571"/>
    <w:rsid w:val="00E70C6F"/>
    <w:rsid w:val="00E727F8"/>
    <w:rsid w:val="00E72E4F"/>
    <w:rsid w:val="00E73B69"/>
    <w:rsid w:val="00E7518D"/>
    <w:rsid w:val="00E754F4"/>
    <w:rsid w:val="00E75626"/>
    <w:rsid w:val="00E75728"/>
    <w:rsid w:val="00E75996"/>
    <w:rsid w:val="00E75DA4"/>
    <w:rsid w:val="00E760EF"/>
    <w:rsid w:val="00E76127"/>
    <w:rsid w:val="00E76B04"/>
    <w:rsid w:val="00E76C00"/>
    <w:rsid w:val="00E77095"/>
    <w:rsid w:val="00E7734C"/>
    <w:rsid w:val="00E779B3"/>
    <w:rsid w:val="00E802A3"/>
    <w:rsid w:val="00E80DE8"/>
    <w:rsid w:val="00E813FC"/>
    <w:rsid w:val="00E825F5"/>
    <w:rsid w:val="00E827B3"/>
    <w:rsid w:val="00E835EF"/>
    <w:rsid w:val="00E84A09"/>
    <w:rsid w:val="00E84C96"/>
    <w:rsid w:val="00E85266"/>
    <w:rsid w:val="00E85F43"/>
    <w:rsid w:val="00E8694D"/>
    <w:rsid w:val="00E86AC8"/>
    <w:rsid w:val="00E8749C"/>
    <w:rsid w:val="00E8790A"/>
    <w:rsid w:val="00E87EF4"/>
    <w:rsid w:val="00E90237"/>
    <w:rsid w:val="00E907FE"/>
    <w:rsid w:val="00E90860"/>
    <w:rsid w:val="00E90CF3"/>
    <w:rsid w:val="00E91A1B"/>
    <w:rsid w:val="00E9245D"/>
    <w:rsid w:val="00E92F15"/>
    <w:rsid w:val="00E9304C"/>
    <w:rsid w:val="00E935B3"/>
    <w:rsid w:val="00E937B1"/>
    <w:rsid w:val="00E9400B"/>
    <w:rsid w:val="00E94537"/>
    <w:rsid w:val="00E9456D"/>
    <w:rsid w:val="00E94952"/>
    <w:rsid w:val="00E94C5A"/>
    <w:rsid w:val="00E94FF1"/>
    <w:rsid w:val="00E95EBB"/>
    <w:rsid w:val="00E96543"/>
    <w:rsid w:val="00E96EC7"/>
    <w:rsid w:val="00E974CC"/>
    <w:rsid w:val="00E9768D"/>
    <w:rsid w:val="00E9788B"/>
    <w:rsid w:val="00EA0C09"/>
    <w:rsid w:val="00EA12AE"/>
    <w:rsid w:val="00EA163F"/>
    <w:rsid w:val="00EA1A5B"/>
    <w:rsid w:val="00EA1A9F"/>
    <w:rsid w:val="00EA237C"/>
    <w:rsid w:val="00EA2AA3"/>
    <w:rsid w:val="00EA2B95"/>
    <w:rsid w:val="00EA2D63"/>
    <w:rsid w:val="00EA308D"/>
    <w:rsid w:val="00EA30B1"/>
    <w:rsid w:val="00EA3791"/>
    <w:rsid w:val="00EA3E23"/>
    <w:rsid w:val="00EA3E53"/>
    <w:rsid w:val="00EA42D9"/>
    <w:rsid w:val="00EA45F5"/>
    <w:rsid w:val="00EA4877"/>
    <w:rsid w:val="00EA4C0C"/>
    <w:rsid w:val="00EA6BD9"/>
    <w:rsid w:val="00EA6F9B"/>
    <w:rsid w:val="00EA7861"/>
    <w:rsid w:val="00EA7B51"/>
    <w:rsid w:val="00EA7C34"/>
    <w:rsid w:val="00EA7CB5"/>
    <w:rsid w:val="00EB084C"/>
    <w:rsid w:val="00EB0932"/>
    <w:rsid w:val="00EB09C4"/>
    <w:rsid w:val="00EB2494"/>
    <w:rsid w:val="00EB25EC"/>
    <w:rsid w:val="00EB3167"/>
    <w:rsid w:val="00EB55E9"/>
    <w:rsid w:val="00EB56D6"/>
    <w:rsid w:val="00EB5D9E"/>
    <w:rsid w:val="00EB6770"/>
    <w:rsid w:val="00EB6B5A"/>
    <w:rsid w:val="00EB7747"/>
    <w:rsid w:val="00EB78F1"/>
    <w:rsid w:val="00EB7DAE"/>
    <w:rsid w:val="00EC05F6"/>
    <w:rsid w:val="00EC1DF0"/>
    <w:rsid w:val="00EC26BA"/>
    <w:rsid w:val="00EC301B"/>
    <w:rsid w:val="00EC3F5A"/>
    <w:rsid w:val="00EC4293"/>
    <w:rsid w:val="00EC7AF0"/>
    <w:rsid w:val="00EC7D0B"/>
    <w:rsid w:val="00EC7EC6"/>
    <w:rsid w:val="00EC7EFC"/>
    <w:rsid w:val="00ED03CE"/>
    <w:rsid w:val="00ED0702"/>
    <w:rsid w:val="00ED10DF"/>
    <w:rsid w:val="00ED1F6D"/>
    <w:rsid w:val="00ED2AB7"/>
    <w:rsid w:val="00ED3417"/>
    <w:rsid w:val="00ED4159"/>
    <w:rsid w:val="00ED4540"/>
    <w:rsid w:val="00ED56E3"/>
    <w:rsid w:val="00ED5804"/>
    <w:rsid w:val="00ED5873"/>
    <w:rsid w:val="00ED60BD"/>
    <w:rsid w:val="00ED6E4E"/>
    <w:rsid w:val="00ED75CD"/>
    <w:rsid w:val="00ED7620"/>
    <w:rsid w:val="00ED7C04"/>
    <w:rsid w:val="00ED7C45"/>
    <w:rsid w:val="00ED7E59"/>
    <w:rsid w:val="00ED7E6E"/>
    <w:rsid w:val="00EE0216"/>
    <w:rsid w:val="00EE0592"/>
    <w:rsid w:val="00EE06C4"/>
    <w:rsid w:val="00EE1831"/>
    <w:rsid w:val="00EE18BD"/>
    <w:rsid w:val="00EE238E"/>
    <w:rsid w:val="00EE2D13"/>
    <w:rsid w:val="00EE3782"/>
    <w:rsid w:val="00EE4533"/>
    <w:rsid w:val="00EE46D7"/>
    <w:rsid w:val="00EE4805"/>
    <w:rsid w:val="00EE48B0"/>
    <w:rsid w:val="00EE4EC2"/>
    <w:rsid w:val="00EE4F50"/>
    <w:rsid w:val="00EE5033"/>
    <w:rsid w:val="00EE5308"/>
    <w:rsid w:val="00EE5A56"/>
    <w:rsid w:val="00EE602B"/>
    <w:rsid w:val="00EE62B8"/>
    <w:rsid w:val="00EE6D3B"/>
    <w:rsid w:val="00EE6EDE"/>
    <w:rsid w:val="00EE748E"/>
    <w:rsid w:val="00EE7840"/>
    <w:rsid w:val="00EE7976"/>
    <w:rsid w:val="00EE7D8A"/>
    <w:rsid w:val="00EE7E7E"/>
    <w:rsid w:val="00EF0392"/>
    <w:rsid w:val="00EF08F0"/>
    <w:rsid w:val="00EF1865"/>
    <w:rsid w:val="00EF1AD0"/>
    <w:rsid w:val="00EF1C34"/>
    <w:rsid w:val="00EF1DCA"/>
    <w:rsid w:val="00EF1FAB"/>
    <w:rsid w:val="00EF2351"/>
    <w:rsid w:val="00EF39DF"/>
    <w:rsid w:val="00EF4480"/>
    <w:rsid w:val="00EF568B"/>
    <w:rsid w:val="00EF5E14"/>
    <w:rsid w:val="00EF6163"/>
    <w:rsid w:val="00EF61E5"/>
    <w:rsid w:val="00EF62C4"/>
    <w:rsid w:val="00EF780E"/>
    <w:rsid w:val="00F008EE"/>
    <w:rsid w:val="00F009EF"/>
    <w:rsid w:val="00F00CF7"/>
    <w:rsid w:val="00F0131E"/>
    <w:rsid w:val="00F015CC"/>
    <w:rsid w:val="00F01C49"/>
    <w:rsid w:val="00F0216C"/>
    <w:rsid w:val="00F02480"/>
    <w:rsid w:val="00F02B7E"/>
    <w:rsid w:val="00F02E8A"/>
    <w:rsid w:val="00F030E5"/>
    <w:rsid w:val="00F035A2"/>
    <w:rsid w:val="00F03C76"/>
    <w:rsid w:val="00F04FA0"/>
    <w:rsid w:val="00F06666"/>
    <w:rsid w:val="00F06774"/>
    <w:rsid w:val="00F06ACB"/>
    <w:rsid w:val="00F07843"/>
    <w:rsid w:val="00F07DA8"/>
    <w:rsid w:val="00F105A0"/>
    <w:rsid w:val="00F119AB"/>
    <w:rsid w:val="00F12B60"/>
    <w:rsid w:val="00F13AE9"/>
    <w:rsid w:val="00F13C79"/>
    <w:rsid w:val="00F14035"/>
    <w:rsid w:val="00F1475C"/>
    <w:rsid w:val="00F15B7D"/>
    <w:rsid w:val="00F166F6"/>
    <w:rsid w:val="00F16858"/>
    <w:rsid w:val="00F175BA"/>
    <w:rsid w:val="00F200AB"/>
    <w:rsid w:val="00F2017C"/>
    <w:rsid w:val="00F20D8D"/>
    <w:rsid w:val="00F21B23"/>
    <w:rsid w:val="00F21BC3"/>
    <w:rsid w:val="00F2270E"/>
    <w:rsid w:val="00F22927"/>
    <w:rsid w:val="00F23159"/>
    <w:rsid w:val="00F23591"/>
    <w:rsid w:val="00F2375D"/>
    <w:rsid w:val="00F2490C"/>
    <w:rsid w:val="00F25358"/>
    <w:rsid w:val="00F253DD"/>
    <w:rsid w:val="00F25451"/>
    <w:rsid w:val="00F25D23"/>
    <w:rsid w:val="00F26A61"/>
    <w:rsid w:val="00F26BA5"/>
    <w:rsid w:val="00F26FEF"/>
    <w:rsid w:val="00F270BE"/>
    <w:rsid w:val="00F2770F"/>
    <w:rsid w:val="00F27998"/>
    <w:rsid w:val="00F30BE1"/>
    <w:rsid w:val="00F30DBD"/>
    <w:rsid w:val="00F3180C"/>
    <w:rsid w:val="00F328A7"/>
    <w:rsid w:val="00F331E7"/>
    <w:rsid w:val="00F33581"/>
    <w:rsid w:val="00F343F0"/>
    <w:rsid w:val="00F34CCF"/>
    <w:rsid w:val="00F34E63"/>
    <w:rsid w:val="00F355DB"/>
    <w:rsid w:val="00F371AF"/>
    <w:rsid w:val="00F40134"/>
    <w:rsid w:val="00F40267"/>
    <w:rsid w:val="00F40964"/>
    <w:rsid w:val="00F40C87"/>
    <w:rsid w:val="00F419D4"/>
    <w:rsid w:val="00F42DB0"/>
    <w:rsid w:val="00F434F9"/>
    <w:rsid w:val="00F4396D"/>
    <w:rsid w:val="00F43D41"/>
    <w:rsid w:val="00F43E5C"/>
    <w:rsid w:val="00F44234"/>
    <w:rsid w:val="00F44AD3"/>
    <w:rsid w:val="00F45412"/>
    <w:rsid w:val="00F456AF"/>
    <w:rsid w:val="00F46089"/>
    <w:rsid w:val="00F46D8F"/>
    <w:rsid w:val="00F472B1"/>
    <w:rsid w:val="00F47C85"/>
    <w:rsid w:val="00F47CF0"/>
    <w:rsid w:val="00F50DE9"/>
    <w:rsid w:val="00F513F5"/>
    <w:rsid w:val="00F51A80"/>
    <w:rsid w:val="00F5240F"/>
    <w:rsid w:val="00F52F7B"/>
    <w:rsid w:val="00F532E2"/>
    <w:rsid w:val="00F539A8"/>
    <w:rsid w:val="00F54161"/>
    <w:rsid w:val="00F54DE9"/>
    <w:rsid w:val="00F5510F"/>
    <w:rsid w:val="00F555E6"/>
    <w:rsid w:val="00F5566A"/>
    <w:rsid w:val="00F55CD9"/>
    <w:rsid w:val="00F55DD3"/>
    <w:rsid w:val="00F574B2"/>
    <w:rsid w:val="00F57ADB"/>
    <w:rsid w:val="00F57F05"/>
    <w:rsid w:val="00F600F8"/>
    <w:rsid w:val="00F6090F"/>
    <w:rsid w:val="00F6155B"/>
    <w:rsid w:val="00F6159A"/>
    <w:rsid w:val="00F62625"/>
    <w:rsid w:val="00F62EAE"/>
    <w:rsid w:val="00F62F4A"/>
    <w:rsid w:val="00F63AB6"/>
    <w:rsid w:val="00F63D29"/>
    <w:rsid w:val="00F642DB"/>
    <w:rsid w:val="00F64818"/>
    <w:rsid w:val="00F64EC5"/>
    <w:rsid w:val="00F65178"/>
    <w:rsid w:val="00F653A2"/>
    <w:rsid w:val="00F6541F"/>
    <w:rsid w:val="00F66577"/>
    <w:rsid w:val="00F665B3"/>
    <w:rsid w:val="00F66DA2"/>
    <w:rsid w:val="00F66F2E"/>
    <w:rsid w:val="00F70150"/>
    <w:rsid w:val="00F70937"/>
    <w:rsid w:val="00F70946"/>
    <w:rsid w:val="00F70F35"/>
    <w:rsid w:val="00F719D0"/>
    <w:rsid w:val="00F71B2F"/>
    <w:rsid w:val="00F72875"/>
    <w:rsid w:val="00F72901"/>
    <w:rsid w:val="00F72BAD"/>
    <w:rsid w:val="00F72BD9"/>
    <w:rsid w:val="00F72F03"/>
    <w:rsid w:val="00F72FAD"/>
    <w:rsid w:val="00F733D3"/>
    <w:rsid w:val="00F741BB"/>
    <w:rsid w:val="00F74BE2"/>
    <w:rsid w:val="00F75ABB"/>
    <w:rsid w:val="00F7653F"/>
    <w:rsid w:val="00F76FE0"/>
    <w:rsid w:val="00F77C2F"/>
    <w:rsid w:val="00F77ED5"/>
    <w:rsid w:val="00F803A5"/>
    <w:rsid w:val="00F80564"/>
    <w:rsid w:val="00F8063F"/>
    <w:rsid w:val="00F80C6B"/>
    <w:rsid w:val="00F80D21"/>
    <w:rsid w:val="00F80F7F"/>
    <w:rsid w:val="00F81AB8"/>
    <w:rsid w:val="00F81BB0"/>
    <w:rsid w:val="00F82119"/>
    <w:rsid w:val="00F8225F"/>
    <w:rsid w:val="00F82B20"/>
    <w:rsid w:val="00F82EE6"/>
    <w:rsid w:val="00F8310B"/>
    <w:rsid w:val="00F83FC2"/>
    <w:rsid w:val="00F846D6"/>
    <w:rsid w:val="00F85728"/>
    <w:rsid w:val="00F86C42"/>
    <w:rsid w:val="00F87893"/>
    <w:rsid w:val="00F87E20"/>
    <w:rsid w:val="00F904D2"/>
    <w:rsid w:val="00F91DD2"/>
    <w:rsid w:val="00F92709"/>
    <w:rsid w:val="00F92E7B"/>
    <w:rsid w:val="00F935CA"/>
    <w:rsid w:val="00F93937"/>
    <w:rsid w:val="00F93BF9"/>
    <w:rsid w:val="00F94218"/>
    <w:rsid w:val="00F94CCB"/>
    <w:rsid w:val="00F95217"/>
    <w:rsid w:val="00F95880"/>
    <w:rsid w:val="00F9633D"/>
    <w:rsid w:val="00F965B8"/>
    <w:rsid w:val="00F97299"/>
    <w:rsid w:val="00F972E5"/>
    <w:rsid w:val="00F97A71"/>
    <w:rsid w:val="00F97D46"/>
    <w:rsid w:val="00F97D76"/>
    <w:rsid w:val="00FA038C"/>
    <w:rsid w:val="00FA12E8"/>
    <w:rsid w:val="00FA14F7"/>
    <w:rsid w:val="00FA16E1"/>
    <w:rsid w:val="00FA2574"/>
    <w:rsid w:val="00FA29FA"/>
    <w:rsid w:val="00FA2F4E"/>
    <w:rsid w:val="00FA374C"/>
    <w:rsid w:val="00FA37DF"/>
    <w:rsid w:val="00FA48FC"/>
    <w:rsid w:val="00FA492A"/>
    <w:rsid w:val="00FA4A6C"/>
    <w:rsid w:val="00FA5057"/>
    <w:rsid w:val="00FA50DE"/>
    <w:rsid w:val="00FA53E6"/>
    <w:rsid w:val="00FA66D4"/>
    <w:rsid w:val="00FA680C"/>
    <w:rsid w:val="00FA6A3B"/>
    <w:rsid w:val="00FA6B9C"/>
    <w:rsid w:val="00FA7313"/>
    <w:rsid w:val="00FA7531"/>
    <w:rsid w:val="00FA75FA"/>
    <w:rsid w:val="00FA77D2"/>
    <w:rsid w:val="00FA7AB7"/>
    <w:rsid w:val="00FB05FB"/>
    <w:rsid w:val="00FB099C"/>
    <w:rsid w:val="00FB0B65"/>
    <w:rsid w:val="00FB0FA1"/>
    <w:rsid w:val="00FB1A79"/>
    <w:rsid w:val="00FB23E6"/>
    <w:rsid w:val="00FB2C3C"/>
    <w:rsid w:val="00FB2F62"/>
    <w:rsid w:val="00FB33CC"/>
    <w:rsid w:val="00FB3CF2"/>
    <w:rsid w:val="00FB410D"/>
    <w:rsid w:val="00FB42AF"/>
    <w:rsid w:val="00FB49D1"/>
    <w:rsid w:val="00FB4EDF"/>
    <w:rsid w:val="00FB5421"/>
    <w:rsid w:val="00FB60AE"/>
    <w:rsid w:val="00FB6402"/>
    <w:rsid w:val="00FB647D"/>
    <w:rsid w:val="00FB7328"/>
    <w:rsid w:val="00FB76C9"/>
    <w:rsid w:val="00FB791E"/>
    <w:rsid w:val="00FC05FD"/>
    <w:rsid w:val="00FC0ED1"/>
    <w:rsid w:val="00FC1478"/>
    <w:rsid w:val="00FC1E33"/>
    <w:rsid w:val="00FC20F5"/>
    <w:rsid w:val="00FC2C40"/>
    <w:rsid w:val="00FC2EEB"/>
    <w:rsid w:val="00FC4D94"/>
    <w:rsid w:val="00FC5272"/>
    <w:rsid w:val="00FC53F9"/>
    <w:rsid w:val="00FC6023"/>
    <w:rsid w:val="00FC7E31"/>
    <w:rsid w:val="00FD0A9C"/>
    <w:rsid w:val="00FD0FFC"/>
    <w:rsid w:val="00FD11BA"/>
    <w:rsid w:val="00FD1871"/>
    <w:rsid w:val="00FD207B"/>
    <w:rsid w:val="00FD23FB"/>
    <w:rsid w:val="00FD2B4E"/>
    <w:rsid w:val="00FD2B9D"/>
    <w:rsid w:val="00FD362E"/>
    <w:rsid w:val="00FD3888"/>
    <w:rsid w:val="00FD4C36"/>
    <w:rsid w:val="00FD4E2D"/>
    <w:rsid w:val="00FD51EC"/>
    <w:rsid w:val="00FD5893"/>
    <w:rsid w:val="00FD5DC5"/>
    <w:rsid w:val="00FD72C4"/>
    <w:rsid w:val="00FD739A"/>
    <w:rsid w:val="00FD7658"/>
    <w:rsid w:val="00FD795F"/>
    <w:rsid w:val="00FD7C19"/>
    <w:rsid w:val="00FE03B1"/>
    <w:rsid w:val="00FE1574"/>
    <w:rsid w:val="00FE1960"/>
    <w:rsid w:val="00FE260C"/>
    <w:rsid w:val="00FE2782"/>
    <w:rsid w:val="00FE35AD"/>
    <w:rsid w:val="00FE35E9"/>
    <w:rsid w:val="00FE41FE"/>
    <w:rsid w:val="00FE4249"/>
    <w:rsid w:val="00FE4E1D"/>
    <w:rsid w:val="00FE5F5D"/>
    <w:rsid w:val="00FE6520"/>
    <w:rsid w:val="00FE6CDC"/>
    <w:rsid w:val="00FE6E5C"/>
    <w:rsid w:val="00FE70C6"/>
    <w:rsid w:val="00FE7A53"/>
    <w:rsid w:val="00FF0266"/>
    <w:rsid w:val="00FF0A73"/>
    <w:rsid w:val="00FF24C9"/>
    <w:rsid w:val="00FF28FD"/>
    <w:rsid w:val="00FF2B1D"/>
    <w:rsid w:val="00FF30B5"/>
    <w:rsid w:val="00FF364F"/>
    <w:rsid w:val="00FF3D64"/>
    <w:rsid w:val="00FF4836"/>
    <w:rsid w:val="00FF4A3F"/>
    <w:rsid w:val="00FF53ED"/>
    <w:rsid w:val="00FF599F"/>
    <w:rsid w:val="00FF5EE5"/>
    <w:rsid w:val="00FF5FBC"/>
    <w:rsid w:val="00FF61EB"/>
    <w:rsid w:val="00FF639B"/>
    <w:rsid w:val="00FF7A10"/>
    <w:rsid w:val="00FF7FC8"/>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C7FE2"/>
  <w15:chartTrackingRefBased/>
  <w15:docId w15:val="{75FB8F79-2762-DA43-8B5E-7EBC84DF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V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paragraph" w:styleId="Heading1">
    <w:name w:val="heading 1"/>
    <w:basedOn w:val="Normal"/>
    <w:next w:val="Normal"/>
    <w:qFormat/>
    <w:rsid w:val="007C2F90"/>
    <w:pPr>
      <w:keepNext/>
      <w:outlineLvl w:val="0"/>
    </w:pPr>
    <w:rPr>
      <w:rFonts w:ascii=".VnTime" w:hAnsi=".VnTime"/>
      <w:i/>
      <w:szCs w:val="20"/>
    </w:rPr>
  </w:style>
  <w:style w:type="paragraph" w:styleId="Heading3">
    <w:name w:val="heading 3"/>
    <w:basedOn w:val="Normal"/>
    <w:next w:val="Normal"/>
    <w:qFormat/>
    <w:rsid w:val="007C2F90"/>
    <w:pPr>
      <w:keepNext/>
      <w:jc w:val="center"/>
      <w:outlineLvl w:val="2"/>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C2F90"/>
    <w:pPr>
      <w:ind w:right="-395"/>
      <w:jc w:val="both"/>
    </w:pPr>
    <w:rPr>
      <w:rFonts w:ascii=".VnTime" w:hAnsi=".VnTime"/>
    </w:rPr>
  </w:style>
  <w:style w:type="table" w:styleId="TableGrid">
    <w:name w:val="Table Grid"/>
    <w:basedOn w:val="TableNormal"/>
    <w:rsid w:val="007C2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C2F90"/>
    <w:pPr>
      <w:tabs>
        <w:tab w:val="center" w:pos="4320"/>
        <w:tab w:val="right" w:pos="8640"/>
      </w:tabs>
    </w:pPr>
  </w:style>
  <w:style w:type="character" w:styleId="PageNumber">
    <w:name w:val="page number"/>
    <w:basedOn w:val="DefaultParagraphFont"/>
    <w:rsid w:val="007C2F90"/>
  </w:style>
  <w:style w:type="character" w:styleId="CommentReference">
    <w:name w:val="annotation reference"/>
    <w:semiHidden/>
    <w:rsid w:val="007C2F90"/>
    <w:rPr>
      <w:sz w:val="16"/>
      <w:szCs w:val="16"/>
    </w:rPr>
  </w:style>
  <w:style w:type="paragraph" w:styleId="CommentText">
    <w:name w:val="annotation text"/>
    <w:basedOn w:val="Normal"/>
    <w:semiHidden/>
    <w:rsid w:val="007C2F90"/>
    <w:rPr>
      <w:sz w:val="20"/>
      <w:szCs w:val="20"/>
    </w:rPr>
  </w:style>
  <w:style w:type="paragraph" w:styleId="Title">
    <w:name w:val="Title"/>
    <w:basedOn w:val="Normal"/>
    <w:qFormat/>
    <w:rsid w:val="007C2F90"/>
    <w:pPr>
      <w:jc w:val="center"/>
    </w:pPr>
    <w:rPr>
      <w:b/>
      <w:bCs/>
      <w:sz w:val="28"/>
    </w:rPr>
  </w:style>
  <w:style w:type="paragraph" w:styleId="BalloonText">
    <w:name w:val="Balloon Text"/>
    <w:basedOn w:val="Normal"/>
    <w:semiHidden/>
    <w:rsid w:val="007C2F90"/>
    <w:rPr>
      <w:rFonts w:ascii="Tahoma" w:hAnsi="Tahoma" w:cs="Tahoma"/>
      <w:sz w:val="16"/>
      <w:szCs w:val="16"/>
    </w:rPr>
  </w:style>
  <w:style w:type="paragraph" w:customStyle="1" w:styleId="Char">
    <w:name w:val="Char"/>
    <w:basedOn w:val="Normal"/>
    <w:rsid w:val="007A2C70"/>
    <w:pPr>
      <w:spacing w:after="160" w:line="240" w:lineRule="exact"/>
    </w:pPr>
    <w:rPr>
      <w:rFonts w:ascii="Verdana" w:hAnsi="Verdana"/>
      <w:sz w:val="20"/>
      <w:szCs w:val="20"/>
    </w:rPr>
  </w:style>
  <w:style w:type="character" w:styleId="Hyperlink">
    <w:name w:val="Hyperlink"/>
    <w:uiPriority w:val="99"/>
    <w:rsid w:val="003D7DED"/>
    <w:rPr>
      <w:color w:val="0563C1"/>
      <w:u w:val="single"/>
    </w:rPr>
  </w:style>
  <w:style w:type="character" w:styleId="UnresolvedMention">
    <w:name w:val="Unresolved Mention"/>
    <w:uiPriority w:val="99"/>
    <w:semiHidden/>
    <w:unhideWhenUsed/>
    <w:rsid w:val="003D7DED"/>
    <w:rPr>
      <w:color w:val="605E5C"/>
      <w:shd w:val="clear" w:color="auto" w:fill="E1DFDD"/>
    </w:rPr>
  </w:style>
  <w:style w:type="paragraph" w:styleId="NormalWeb">
    <w:name w:val="Normal (Web)"/>
    <w:basedOn w:val="Normal"/>
    <w:uiPriority w:val="99"/>
    <w:unhideWhenUsed/>
    <w:rsid w:val="00D1466B"/>
    <w:pPr>
      <w:spacing w:before="100" w:beforeAutospacing="1" w:after="100" w:afterAutospacing="1"/>
    </w:pPr>
    <w:rPr>
      <w:lang w:val="vi-VN" w:eastAsia="vi-VN"/>
    </w:rPr>
  </w:style>
  <w:style w:type="character" w:styleId="Strong">
    <w:name w:val="Strong"/>
    <w:uiPriority w:val="22"/>
    <w:qFormat/>
    <w:rsid w:val="00D1466B"/>
    <w:rPr>
      <w:b/>
      <w:bCs/>
    </w:rPr>
  </w:style>
  <w:style w:type="paragraph" w:styleId="Header">
    <w:name w:val="header"/>
    <w:basedOn w:val="Normal"/>
    <w:link w:val="HeaderChar"/>
    <w:rsid w:val="005235F2"/>
    <w:pPr>
      <w:tabs>
        <w:tab w:val="center" w:pos="4680"/>
        <w:tab w:val="right" w:pos="9360"/>
      </w:tabs>
    </w:pPr>
  </w:style>
  <w:style w:type="character" w:customStyle="1" w:styleId="HeaderChar">
    <w:name w:val="Header Char"/>
    <w:link w:val="Header"/>
    <w:rsid w:val="005235F2"/>
    <w:rPr>
      <w:sz w:val="24"/>
      <w:szCs w:val="24"/>
    </w:rPr>
  </w:style>
  <w:style w:type="paragraph" w:styleId="BodyText3">
    <w:name w:val="Body Text 3"/>
    <w:aliases w:val="Body Text 31 Char,Body Text 31"/>
    <w:basedOn w:val="Normal"/>
    <w:link w:val="BodyText3Char"/>
    <w:rsid w:val="00FC2C40"/>
    <w:pPr>
      <w:spacing w:after="120"/>
    </w:pPr>
    <w:rPr>
      <w:sz w:val="16"/>
      <w:szCs w:val="16"/>
    </w:rPr>
  </w:style>
  <w:style w:type="character" w:customStyle="1" w:styleId="BodyText3Char">
    <w:name w:val="Body Text 3 Char"/>
    <w:aliases w:val="Body Text 31 Char Char,Body Text 31 Char1"/>
    <w:link w:val="BodyText3"/>
    <w:rsid w:val="00FC2C40"/>
    <w:rPr>
      <w:sz w:val="16"/>
      <w:szCs w:val="16"/>
    </w:rPr>
  </w:style>
  <w:style w:type="paragraph" w:styleId="ListParagraph">
    <w:name w:val="List Paragraph"/>
    <w:basedOn w:val="Normal"/>
    <w:uiPriority w:val="34"/>
    <w:qFormat/>
    <w:rsid w:val="00B12B98"/>
    <w:pPr>
      <w:spacing w:before="60" w:after="200" w:line="276" w:lineRule="auto"/>
      <w:ind w:left="720" w:firstLine="360"/>
      <w:contextualSpacing/>
      <w:jc w:val="both"/>
    </w:pPr>
    <w:rPr>
      <w:rFonts w:ascii="Calibri" w:hAnsi="Calibri"/>
      <w:sz w:val="22"/>
      <w:szCs w:val="22"/>
    </w:rPr>
  </w:style>
  <w:style w:type="character" w:customStyle="1" w:styleId="textexposedshow">
    <w:name w:val="text_exposed_show"/>
    <w:rsid w:val="00247D75"/>
  </w:style>
  <w:style w:type="character" w:customStyle="1" w:styleId="6qdm">
    <w:name w:val="_6qdm"/>
    <w:rsid w:val="00247D75"/>
  </w:style>
  <w:style w:type="character" w:styleId="FollowedHyperlink">
    <w:name w:val="FollowedHyperlink"/>
    <w:rsid w:val="0056592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94475">
      <w:bodyDiv w:val="1"/>
      <w:marLeft w:val="0"/>
      <w:marRight w:val="0"/>
      <w:marTop w:val="0"/>
      <w:marBottom w:val="0"/>
      <w:divBdr>
        <w:top w:val="none" w:sz="0" w:space="0" w:color="auto"/>
        <w:left w:val="none" w:sz="0" w:space="0" w:color="auto"/>
        <w:bottom w:val="none" w:sz="0" w:space="0" w:color="auto"/>
        <w:right w:val="none" w:sz="0" w:space="0" w:color="auto"/>
      </w:divBdr>
    </w:div>
    <w:div w:id="199441024">
      <w:bodyDiv w:val="1"/>
      <w:marLeft w:val="0"/>
      <w:marRight w:val="0"/>
      <w:marTop w:val="0"/>
      <w:marBottom w:val="0"/>
      <w:divBdr>
        <w:top w:val="none" w:sz="0" w:space="0" w:color="auto"/>
        <w:left w:val="none" w:sz="0" w:space="0" w:color="auto"/>
        <w:bottom w:val="none" w:sz="0" w:space="0" w:color="auto"/>
        <w:right w:val="none" w:sz="0" w:space="0" w:color="auto"/>
      </w:divBdr>
    </w:div>
    <w:div w:id="226497346">
      <w:bodyDiv w:val="1"/>
      <w:marLeft w:val="0"/>
      <w:marRight w:val="0"/>
      <w:marTop w:val="0"/>
      <w:marBottom w:val="0"/>
      <w:divBdr>
        <w:top w:val="none" w:sz="0" w:space="0" w:color="auto"/>
        <w:left w:val="none" w:sz="0" w:space="0" w:color="auto"/>
        <w:bottom w:val="none" w:sz="0" w:space="0" w:color="auto"/>
        <w:right w:val="none" w:sz="0" w:space="0" w:color="auto"/>
      </w:divBdr>
      <w:divsChild>
        <w:div w:id="704213878">
          <w:marLeft w:val="0"/>
          <w:marRight w:val="0"/>
          <w:marTop w:val="0"/>
          <w:marBottom w:val="0"/>
          <w:divBdr>
            <w:top w:val="none" w:sz="0" w:space="0" w:color="auto"/>
            <w:left w:val="none" w:sz="0" w:space="0" w:color="auto"/>
            <w:bottom w:val="none" w:sz="0" w:space="0" w:color="auto"/>
            <w:right w:val="none" w:sz="0" w:space="0" w:color="auto"/>
          </w:divBdr>
        </w:div>
      </w:divsChild>
    </w:div>
    <w:div w:id="241835369">
      <w:bodyDiv w:val="1"/>
      <w:marLeft w:val="0"/>
      <w:marRight w:val="0"/>
      <w:marTop w:val="0"/>
      <w:marBottom w:val="0"/>
      <w:divBdr>
        <w:top w:val="none" w:sz="0" w:space="0" w:color="auto"/>
        <w:left w:val="none" w:sz="0" w:space="0" w:color="auto"/>
        <w:bottom w:val="none" w:sz="0" w:space="0" w:color="auto"/>
        <w:right w:val="none" w:sz="0" w:space="0" w:color="auto"/>
      </w:divBdr>
    </w:div>
    <w:div w:id="688945025">
      <w:bodyDiv w:val="1"/>
      <w:marLeft w:val="0"/>
      <w:marRight w:val="0"/>
      <w:marTop w:val="0"/>
      <w:marBottom w:val="0"/>
      <w:divBdr>
        <w:top w:val="none" w:sz="0" w:space="0" w:color="auto"/>
        <w:left w:val="none" w:sz="0" w:space="0" w:color="auto"/>
        <w:bottom w:val="none" w:sz="0" w:space="0" w:color="auto"/>
        <w:right w:val="none" w:sz="0" w:space="0" w:color="auto"/>
      </w:divBdr>
    </w:div>
    <w:div w:id="941184522">
      <w:bodyDiv w:val="1"/>
      <w:marLeft w:val="0"/>
      <w:marRight w:val="0"/>
      <w:marTop w:val="0"/>
      <w:marBottom w:val="0"/>
      <w:divBdr>
        <w:top w:val="none" w:sz="0" w:space="0" w:color="auto"/>
        <w:left w:val="none" w:sz="0" w:space="0" w:color="auto"/>
        <w:bottom w:val="none" w:sz="0" w:space="0" w:color="auto"/>
        <w:right w:val="none" w:sz="0" w:space="0" w:color="auto"/>
      </w:divBdr>
    </w:div>
    <w:div w:id="2079789761">
      <w:bodyDiv w:val="1"/>
      <w:marLeft w:val="0"/>
      <w:marRight w:val="0"/>
      <w:marTop w:val="0"/>
      <w:marBottom w:val="0"/>
      <w:divBdr>
        <w:top w:val="none" w:sz="0" w:space="0" w:color="auto"/>
        <w:left w:val="none" w:sz="0" w:space="0" w:color="auto"/>
        <w:bottom w:val="none" w:sz="0" w:space="0" w:color="auto"/>
        <w:right w:val="none" w:sz="0" w:space="0" w:color="auto"/>
      </w:divBdr>
    </w:div>
    <w:div w:id="209454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ntt@evn.com.v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youtube.com/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evndienlucvietn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ietkiemnangluong.vn/" TargetMode="External"/><Relationship Id="rId4" Type="http://schemas.openxmlformats.org/officeDocument/2006/relationships/webSettings" Target="webSettings.xml"/><Relationship Id="rId9" Type="http://schemas.openxmlformats.org/officeDocument/2006/relationships/hyperlink" Target="http://www.evn.com.v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525</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TẬP ĐOÀN</vt:lpstr>
    </vt:vector>
  </TitlesOfParts>
  <Company>HOME</Company>
  <LinksUpToDate>false</LinksUpToDate>
  <CharactersWithSpaces>2760</CharactersWithSpaces>
  <SharedDoc>false</SharedDoc>
  <HLinks>
    <vt:vector size="30" baseType="variant">
      <vt:variant>
        <vt:i4>7340081</vt:i4>
      </vt:variant>
      <vt:variant>
        <vt:i4>12</vt:i4>
      </vt:variant>
      <vt:variant>
        <vt:i4>0</vt:i4>
      </vt:variant>
      <vt:variant>
        <vt:i4>5</vt:i4>
      </vt:variant>
      <vt:variant>
        <vt:lpwstr>https://www.youtube.com/c/</vt:lpwstr>
      </vt:variant>
      <vt:variant>
        <vt:lpwstr/>
      </vt:variant>
      <vt:variant>
        <vt:i4>4784218</vt:i4>
      </vt:variant>
      <vt:variant>
        <vt:i4>9</vt:i4>
      </vt:variant>
      <vt:variant>
        <vt:i4>0</vt:i4>
      </vt:variant>
      <vt:variant>
        <vt:i4>5</vt:i4>
      </vt:variant>
      <vt:variant>
        <vt:lpwstr>http://www.facebook.com/evndienlucvietnam</vt:lpwstr>
      </vt:variant>
      <vt:variant>
        <vt:lpwstr/>
      </vt: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ĐOÀN</dc:title>
  <dc:subject/>
  <dc:creator>tailt</dc:creator>
  <cp:keywords/>
  <dc:description/>
  <cp:lastModifiedBy>Trinh Mai Phuong</cp:lastModifiedBy>
  <cp:revision>37</cp:revision>
  <cp:lastPrinted>2011-04-15T07:19:00Z</cp:lastPrinted>
  <dcterms:created xsi:type="dcterms:W3CDTF">2022-05-03T13:03:00Z</dcterms:created>
  <dcterms:modified xsi:type="dcterms:W3CDTF">2022-05-03T13:21:00Z</dcterms:modified>
</cp:coreProperties>
</file>