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FA9F3" w14:textId="77777777" w:rsidR="003901A4" w:rsidRDefault="008A52A1" w:rsidP="008A52A1">
      <w:pPr>
        <w:pStyle w:val="BodyText"/>
        <w:rPr>
          <w:rFonts w:ascii="Times New Roman" w:hAnsi="Times New Roman"/>
          <w:b/>
          <w:caps/>
          <w:szCs w:val="26"/>
        </w:rPr>
      </w:pPr>
      <w:r w:rsidRPr="002106B8">
        <w:rPr>
          <w:rFonts w:ascii="Times New Roman" w:hAnsi="Times New Roman"/>
          <w:b/>
          <w:caps/>
          <w:szCs w:val="26"/>
        </w:rPr>
        <w:t xml:space="preserve"> </w:t>
      </w:r>
      <w:r>
        <w:rPr>
          <w:rFonts w:ascii="Times New Roman" w:hAnsi="Times New Roman"/>
          <w:b/>
          <w:caps/>
          <w:szCs w:val="26"/>
        </w:rPr>
        <w:t xml:space="preserve">    </w:t>
      </w:r>
      <w:r w:rsidR="00A06735">
        <w:rPr>
          <w:rFonts w:ascii="Times New Roman" w:hAnsi="Times New Roman"/>
          <w:b/>
          <w:caps/>
          <w:szCs w:val="26"/>
        </w:rPr>
        <w:t xml:space="preserve">     </w:t>
      </w:r>
    </w:p>
    <w:tbl>
      <w:tblPr>
        <w:tblW w:w="0" w:type="auto"/>
        <w:tblLook w:val="04A0" w:firstRow="1" w:lastRow="0" w:firstColumn="1" w:lastColumn="0" w:noHBand="0" w:noVBand="1"/>
      </w:tblPr>
      <w:tblGrid>
        <w:gridCol w:w="4219"/>
        <w:gridCol w:w="5352"/>
      </w:tblGrid>
      <w:tr w:rsidR="003901A4" w:rsidRPr="00BE0CFB" w14:paraId="658410E6" w14:textId="77777777" w:rsidTr="00BE0CFB">
        <w:tc>
          <w:tcPr>
            <w:tcW w:w="4219" w:type="dxa"/>
            <w:shd w:val="clear" w:color="auto" w:fill="auto"/>
          </w:tcPr>
          <w:p w14:paraId="6747C1FE" w14:textId="77777777" w:rsidR="009F4580" w:rsidRPr="009F4580" w:rsidRDefault="003901A4" w:rsidP="00BE0CFB">
            <w:pPr>
              <w:pStyle w:val="BodyText"/>
              <w:jc w:val="center"/>
              <w:rPr>
                <w:rFonts w:ascii="Times New Roman" w:hAnsi="Times New Roman"/>
                <w:b/>
                <w:caps/>
                <w:sz w:val="28"/>
                <w:szCs w:val="28"/>
              </w:rPr>
            </w:pPr>
            <w:r w:rsidRPr="009F4580">
              <w:rPr>
                <w:rFonts w:ascii="Times New Roman" w:hAnsi="Times New Roman"/>
                <w:b/>
                <w:caps/>
                <w:sz w:val="28"/>
                <w:szCs w:val="28"/>
              </w:rPr>
              <w:t xml:space="preserve">TẬP ĐOÀN </w:t>
            </w:r>
          </w:p>
          <w:p w14:paraId="46EA0AB5" w14:textId="77777777" w:rsidR="003901A4" w:rsidRPr="009F4580" w:rsidRDefault="003901A4" w:rsidP="009F4580">
            <w:pPr>
              <w:pStyle w:val="BodyText"/>
              <w:jc w:val="center"/>
              <w:rPr>
                <w:rFonts w:ascii="Times New Roman" w:hAnsi="Times New Roman"/>
                <w:caps/>
                <w:sz w:val="28"/>
                <w:szCs w:val="28"/>
              </w:rPr>
            </w:pPr>
            <w:r w:rsidRPr="009F4580">
              <w:rPr>
                <w:rFonts w:ascii="Times New Roman" w:hAnsi="Times New Roman"/>
                <w:b/>
                <w:caps/>
                <w:sz w:val="28"/>
                <w:szCs w:val="28"/>
              </w:rPr>
              <w:t>điỆn lỰc viỆt nam</w:t>
            </w:r>
          </w:p>
        </w:tc>
        <w:tc>
          <w:tcPr>
            <w:tcW w:w="5352" w:type="dxa"/>
            <w:shd w:val="clear" w:color="auto" w:fill="auto"/>
          </w:tcPr>
          <w:p w14:paraId="1BA9AF00" w14:textId="77777777" w:rsidR="003901A4" w:rsidRPr="00BE0CFB" w:rsidRDefault="003901A4" w:rsidP="00BE0CFB">
            <w:pPr>
              <w:pStyle w:val="BodyText"/>
              <w:jc w:val="center"/>
              <w:rPr>
                <w:rFonts w:ascii="Times New Roman" w:hAnsi="Times New Roman"/>
                <w:caps/>
                <w:sz w:val="28"/>
                <w:szCs w:val="28"/>
              </w:rPr>
            </w:pPr>
            <w:r w:rsidRPr="00BE0CFB">
              <w:rPr>
                <w:rFonts w:ascii="Times New Roman" w:hAnsi="Times New Roman"/>
                <w:b/>
                <w:caps/>
                <w:sz w:val="24"/>
                <w:szCs w:val="28"/>
              </w:rPr>
              <w:t>cỘng hoà xã hỘi chỦ nghĩa viỆt nam</w:t>
            </w:r>
          </w:p>
          <w:p w14:paraId="57AB6665" w14:textId="77777777" w:rsidR="003901A4" w:rsidRPr="00BE0CFB" w:rsidRDefault="003901A4" w:rsidP="00BE0CFB">
            <w:pPr>
              <w:pStyle w:val="BodyText"/>
              <w:jc w:val="center"/>
              <w:rPr>
                <w:rFonts w:ascii="Times New Roman" w:hAnsi="Times New Roman"/>
                <w:b/>
                <w:caps/>
                <w:sz w:val="28"/>
                <w:szCs w:val="28"/>
              </w:rPr>
            </w:pPr>
            <w:r w:rsidRPr="00BE0CFB">
              <w:rPr>
                <w:rFonts w:ascii="Times New Roman" w:hAnsi="Times New Roman"/>
                <w:b/>
                <w:sz w:val="28"/>
                <w:szCs w:val="28"/>
              </w:rPr>
              <w:t xml:space="preserve">Độc </w:t>
            </w:r>
            <w:proofErr w:type="gramStart"/>
            <w:r w:rsidRPr="00BE0CFB">
              <w:rPr>
                <w:rFonts w:ascii="Times New Roman" w:hAnsi="Times New Roman"/>
                <w:b/>
                <w:sz w:val="28"/>
                <w:szCs w:val="28"/>
              </w:rPr>
              <w:t>lập  -</w:t>
            </w:r>
            <w:proofErr w:type="gramEnd"/>
            <w:r w:rsidRPr="00BE0CFB">
              <w:rPr>
                <w:rFonts w:ascii="Times New Roman" w:hAnsi="Times New Roman"/>
                <w:b/>
                <w:sz w:val="28"/>
                <w:szCs w:val="28"/>
              </w:rPr>
              <w:t xml:space="preserve">  Tự do  -  Hạnh phúc</w:t>
            </w:r>
          </w:p>
        </w:tc>
      </w:tr>
      <w:tr w:rsidR="003901A4" w:rsidRPr="00BE0CFB" w14:paraId="29C52218" w14:textId="77777777" w:rsidTr="00BE0CFB">
        <w:tc>
          <w:tcPr>
            <w:tcW w:w="4219" w:type="dxa"/>
            <w:shd w:val="clear" w:color="auto" w:fill="auto"/>
          </w:tcPr>
          <w:p w14:paraId="16892A17" w14:textId="77777777" w:rsidR="004B0300" w:rsidRDefault="004B0300" w:rsidP="008A52A1">
            <w:pPr>
              <w:pStyle w:val="BodyText"/>
              <w:rPr>
                <w:rFonts w:ascii="Times New Roman" w:hAnsi="Times New Roman"/>
                <w:b/>
                <w:caps/>
                <w:szCs w:val="26"/>
              </w:rPr>
            </w:pPr>
            <w:r w:rsidRPr="00BE0CFB">
              <w:rPr>
                <w:rFonts w:ascii="Times New Roman" w:hAnsi="Times New Roman"/>
                <w:b/>
                <w:caps/>
                <w:noProof/>
                <w:szCs w:val="26"/>
              </w:rPr>
              <w:pict w14:anchorId="14FFF6D3">
                <v:shapetype id="_x0000_t32" coordsize="21600,21600" o:spt="32" o:oned="t" path="m,l21600,21600e" filled="f">
                  <v:path arrowok="t" fillok="f" o:connecttype="none"/>
                  <o:lock v:ext="edit" shapetype="t"/>
                </v:shapetype>
                <v:shape id="_x0000_s1026" type="#_x0000_t32" style="position:absolute;margin-left:45.5pt;margin-top:5.55pt;width:111.8pt;height:0;z-index:251657216;mso-position-horizontal-relative:text;mso-position-vertical-relative:text" o:connectortype="straight"/>
              </w:pict>
            </w:r>
          </w:p>
          <w:p w14:paraId="2720625D" w14:textId="77777777" w:rsidR="003901A4" w:rsidRPr="00BE0CFB" w:rsidRDefault="004B0300" w:rsidP="004B0300">
            <w:pPr>
              <w:pStyle w:val="BodyText"/>
              <w:jc w:val="center"/>
              <w:rPr>
                <w:rFonts w:ascii="Times New Roman" w:hAnsi="Times New Roman"/>
                <w:b/>
                <w:caps/>
                <w:szCs w:val="26"/>
              </w:rPr>
            </w:pPr>
            <w:r>
              <w:rPr>
                <w:rFonts w:ascii="Times New Roman" w:hAnsi="Times New Roman"/>
                <w:b/>
                <w:caps/>
                <w:szCs w:val="26"/>
              </w:rPr>
              <w:t>BAN QLDA ĐIỆN 1</w:t>
            </w:r>
          </w:p>
        </w:tc>
        <w:tc>
          <w:tcPr>
            <w:tcW w:w="5352" w:type="dxa"/>
            <w:shd w:val="clear" w:color="auto" w:fill="auto"/>
          </w:tcPr>
          <w:p w14:paraId="206A517E" w14:textId="77777777" w:rsidR="003901A4" w:rsidRPr="00BE0CFB" w:rsidRDefault="005C773A" w:rsidP="00BE0CFB">
            <w:pPr>
              <w:spacing w:before="240"/>
              <w:jc w:val="center"/>
              <w:rPr>
                <w:sz w:val="28"/>
              </w:rPr>
            </w:pPr>
            <w:r w:rsidRPr="00BE0CFB">
              <w:rPr>
                <w:i/>
                <w:noProof/>
                <w:sz w:val="28"/>
              </w:rPr>
              <w:pict w14:anchorId="3AACC3D6">
                <v:shape id="_x0000_s1027" type="#_x0000_t32" style="position:absolute;left:0;text-align:left;margin-left:74.75pt;margin-top:1.25pt;width:104.25pt;height:0;z-index:251658240;mso-position-horizontal-relative:text;mso-position-vertical-relative:text" o:connectortype="straight"/>
              </w:pict>
            </w:r>
            <w:r w:rsidRPr="00BE0CFB">
              <w:rPr>
                <w:i/>
                <w:sz w:val="28"/>
              </w:rPr>
              <w:t xml:space="preserve">Hà Nội, ngày </w:t>
            </w:r>
            <w:r w:rsidR="004B0300">
              <w:rPr>
                <w:i/>
                <w:sz w:val="28"/>
              </w:rPr>
              <w:t>28</w:t>
            </w:r>
            <w:r w:rsidRPr="00BE0CFB">
              <w:rPr>
                <w:i/>
                <w:sz w:val="28"/>
              </w:rPr>
              <w:t xml:space="preserve"> tháng 11 n</w:t>
            </w:r>
            <w:r w:rsidRPr="00BE0CFB">
              <w:rPr>
                <w:rFonts w:hint="eastAsia"/>
                <w:i/>
                <w:sz w:val="28"/>
              </w:rPr>
              <w:t>ă</w:t>
            </w:r>
            <w:r w:rsidRPr="00BE0CFB">
              <w:rPr>
                <w:i/>
                <w:sz w:val="28"/>
              </w:rPr>
              <w:t xml:space="preserve">m 2021 </w:t>
            </w:r>
          </w:p>
        </w:tc>
      </w:tr>
    </w:tbl>
    <w:p w14:paraId="0AB9CBF6" w14:textId="77777777" w:rsidR="003D67DF" w:rsidRDefault="00A06735" w:rsidP="005C773A">
      <w:pPr>
        <w:pStyle w:val="BodyText"/>
        <w:rPr>
          <w:sz w:val="28"/>
        </w:rPr>
      </w:pPr>
      <w:r>
        <w:rPr>
          <w:rFonts w:ascii="Times New Roman" w:hAnsi="Times New Roman"/>
          <w:b/>
          <w:caps/>
          <w:szCs w:val="26"/>
        </w:rPr>
        <w:t xml:space="preserve"> </w:t>
      </w:r>
    </w:p>
    <w:p w14:paraId="14D25CA9" w14:textId="77777777" w:rsidR="0017304F" w:rsidRPr="0017304F" w:rsidRDefault="009F4580" w:rsidP="0017304F">
      <w:pPr>
        <w:spacing w:line="264" w:lineRule="auto"/>
        <w:jc w:val="center"/>
        <w:rPr>
          <w:b/>
          <w:bCs/>
          <w:sz w:val="28"/>
          <w:szCs w:val="28"/>
        </w:rPr>
      </w:pPr>
      <w:r>
        <w:rPr>
          <w:b/>
          <w:bCs/>
          <w:sz w:val="28"/>
          <w:szCs w:val="28"/>
        </w:rPr>
        <w:t>THÔNG CÁO BÁO CHÍ</w:t>
      </w:r>
    </w:p>
    <w:p w14:paraId="65396D06" w14:textId="77777777" w:rsidR="00BF44D2" w:rsidRDefault="009F4580" w:rsidP="0017304F">
      <w:pPr>
        <w:spacing w:line="264" w:lineRule="auto"/>
        <w:jc w:val="center"/>
        <w:rPr>
          <w:b/>
          <w:bCs/>
          <w:sz w:val="28"/>
          <w:szCs w:val="28"/>
        </w:rPr>
      </w:pPr>
      <w:r>
        <w:rPr>
          <w:b/>
          <w:bCs/>
          <w:sz w:val="28"/>
          <w:szCs w:val="28"/>
        </w:rPr>
        <w:t>Lễ</w:t>
      </w:r>
      <w:r w:rsidR="00ED484E">
        <w:rPr>
          <w:b/>
          <w:bCs/>
          <w:sz w:val="28"/>
          <w:szCs w:val="28"/>
        </w:rPr>
        <w:t xml:space="preserve"> </w:t>
      </w:r>
      <w:r w:rsidR="000335E9">
        <w:rPr>
          <w:b/>
          <w:bCs/>
          <w:sz w:val="28"/>
          <w:szCs w:val="28"/>
        </w:rPr>
        <w:t xml:space="preserve">triển khai thi công </w:t>
      </w:r>
      <w:r w:rsidR="00792116">
        <w:rPr>
          <w:b/>
          <w:bCs/>
          <w:sz w:val="28"/>
          <w:szCs w:val="28"/>
        </w:rPr>
        <w:t xml:space="preserve">xây dựng </w:t>
      </w:r>
      <w:r w:rsidR="000335E9">
        <w:rPr>
          <w:b/>
          <w:bCs/>
          <w:sz w:val="28"/>
          <w:szCs w:val="28"/>
        </w:rPr>
        <w:t xml:space="preserve">công trình đường dây 220kV </w:t>
      </w:r>
    </w:p>
    <w:p w14:paraId="671870C5" w14:textId="77777777" w:rsidR="0017304F" w:rsidRDefault="000335E9" w:rsidP="0017304F">
      <w:pPr>
        <w:spacing w:line="264" w:lineRule="auto"/>
        <w:jc w:val="center"/>
        <w:rPr>
          <w:b/>
          <w:bCs/>
          <w:sz w:val="28"/>
          <w:szCs w:val="28"/>
        </w:rPr>
      </w:pPr>
      <w:r>
        <w:rPr>
          <w:b/>
          <w:bCs/>
          <w:sz w:val="28"/>
          <w:szCs w:val="28"/>
        </w:rPr>
        <w:t>Nậm Mô (Lào) – Tương Dương (</w:t>
      </w:r>
      <w:r w:rsidR="0067452C">
        <w:rPr>
          <w:b/>
          <w:bCs/>
          <w:sz w:val="28"/>
          <w:szCs w:val="28"/>
        </w:rPr>
        <w:t>đ</w:t>
      </w:r>
      <w:r>
        <w:rPr>
          <w:b/>
          <w:bCs/>
          <w:sz w:val="28"/>
          <w:szCs w:val="28"/>
        </w:rPr>
        <w:t>oạn trên lãnh thổ Việt Nam)</w:t>
      </w:r>
    </w:p>
    <w:p w14:paraId="2FAB1D7E" w14:textId="77777777" w:rsidR="00ED484E" w:rsidRDefault="00ED484E" w:rsidP="00ED484E">
      <w:pPr>
        <w:ind w:left="720" w:firstLine="720"/>
        <w:rPr>
          <w:b/>
          <w:bCs/>
          <w:sz w:val="28"/>
          <w:szCs w:val="28"/>
        </w:rPr>
      </w:pPr>
    </w:p>
    <w:p w14:paraId="52974224" w14:textId="46C771BC" w:rsidR="009502A8" w:rsidRPr="008E1115" w:rsidRDefault="009F4580" w:rsidP="008F28FE">
      <w:pPr>
        <w:spacing w:after="120"/>
        <w:ind w:firstLine="720"/>
        <w:jc w:val="both"/>
        <w:rPr>
          <w:sz w:val="28"/>
          <w:szCs w:val="28"/>
        </w:rPr>
      </w:pPr>
      <w:r w:rsidRPr="008E1115">
        <w:rPr>
          <w:sz w:val="28"/>
          <w:szCs w:val="28"/>
        </w:rPr>
        <w:t>Ngày 28/11/2021 tại xã Na Ngoi</w:t>
      </w:r>
      <w:r w:rsidR="00FA0A6D" w:rsidRPr="008E1115">
        <w:rPr>
          <w:sz w:val="28"/>
          <w:szCs w:val="28"/>
        </w:rPr>
        <w:t>,</w:t>
      </w:r>
      <w:r w:rsidRPr="008E1115">
        <w:rPr>
          <w:sz w:val="28"/>
          <w:szCs w:val="28"/>
        </w:rPr>
        <w:t xml:space="preserve"> huyện Kỳ Sơn</w:t>
      </w:r>
      <w:r w:rsidR="00FA0A6D" w:rsidRPr="008E1115">
        <w:rPr>
          <w:sz w:val="28"/>
          <w:szCs w:val="28"/>
        </w:rPr>
        <w:t>,</w:t>
      </w:r>
      <w:r w:rsidRPr="008E1115">
        <w:rPr>
          <w:sz w:val="28"/>
          <w:szCs w:val="28"/>
        </w:rPr>
        <w:t xml:space="preserve"> tỉnh Nghệ An, </w:t>
      </w:r>
      <w:r w:rsidR="00ED484E" w:rsidRPr="008E1115">
        <w:rPr>
          <w:sz w:val="28"/>
          <w:szCs w:val="28"/>
        </w:rPr>
        <w:t>Tập đoàn Điện lực Việt Nam</w:t>
      </w:r>
      <w:r w:rsidR="00FA0A6D" w:rsidRPr="008E1115">
        <w:rPr>
          <w:sz w:val="28"/>
          <w:szCs w:val="28"/>
        </w:rPr>
        <w:t xml:space="preserve"> (EVN)</w:t>
      </w:r>
      <w:r w:rsidR="004B0300">
        <w:rPr>
          <w:sz w:val="28"/>
          <w:szCs w:val="28"/>
        </w:rPr>
        <w:t xml:space="preserve"> và Ban Quản lý dự án Điện 1</w:t>
      </w:r>
      <w:r w:rsidRPr="008E1115">
        <w:rPr>
          <w:sz w:val="28"/>
          <w:szCs w:val="28"/>
        </w:rPr>
        <w:t xml:space="preserve"> đã tổ chức lễ triển khai thi công xây dựng công trình đường dây 220kV Nậm Mô (Lào) – Tương Dương (đoạn trên lãnh thổ Việt Nam). Tham dự buổi lễ có </w:t>
      </w:r>
      <w:r w:rsidR="00FA0A6D" w:rsidRPr="008E1115">
        <w:rPr>
          <w:sz w:val="28"/>
          <w:szCs w:val="28"/>
        </w:rPr>
        <w:t>đại diện l</w:t>
      </w:r>
      <w:r w:rsidRPr="008E1115">
        <w:rPr>
          <w:sz w:val="28"/>
          <w:szCs w:val="28"/>
        </w:rPr>
        <w:t>ãnh</w:t>
      </w:r>
      <w:r w:rsidR="00FA0A6D" w:rsidRPr="008E1115">
        <w:rPr>
          <w:sz w:val="28"/>
          <w:szCs w:val="28"/>
        </w:rPr>
        <w:t xml:space="preserve"> đạo</w:t>
      </w:r>
      <w:r w:rsidRPr="008E1115">
        <w:rPr>
          <w:sz w:val="28"/>
          <w:szCs w:val="28"/>
        </w:rPr>
        <w:t xml:space="preserve"> Huyện ủy, Ủy ban </w:t>
      </w:r>
      <w:r w:rsidR="00FA0A6D" w:rsidRPr="008E1115">
        <w:rPr>
          <w:sz w:val="28"/>
          <w:szCs w:val="28"/>
        </w:rPr>
        <w:t>N</w:t>
      </w:r>
      <w:r w:rsidRPr="008E1115">
        <w:rPr>
          <w:sz w:val="28"/>
          <w:szCs w:val="28"/>
        </w:rPr>
        <w:t>hân dân, các Phòng chuyên môn và đại diện các xã thuộc</w:t>
      </w:r>
      <w:r w:rsidR="00FA0A6D" w:rsidRPr="008E1115">
        <w:rPr>
          <w:sz w:val="28"/>
          <w:szCs w:val="28"/>
        </w:rPr>
        <w:t xml:space="preserve"> </w:t>
      </w:r>
      <w:r w:rsidRPr="008E1115">
        <w:rPr>
          <w:sz w:val="28"/>
          <w:szCs w:val="28"/>
        </w:rPr>
        <w:t>huyện Kỳ Sơn</w:t>
      </w:r>
      <w:r w:rsidR="00FA0A6D" w:rsidRPr="008E1115">
        <w:rPr>
          <w:sz w:val="28"/>
          <w:szCs w:val="28"/>
        </w:rPr>
        <w:t xml:space="preserve"> và</w:t>
      </w:r>
      <w:r w:rsidRPr="008E1115">
        <w:rPr>
          <w:sz w:val="28"/>
          <w:szCs w:val="28"/>
        </w:rPr>
        <w:t xml:space="preserve"> huyện Tương Dương. </w:t>
      </w:r>
      <w:r w:rsidR="00FA0A6D" w:rsidRPr="008E1115">
        <w:rPr>
          <w:sz w:val="28"/>
          <w:szCs w:val="28"/>
        </w:rPr>
        <w:t>Về phía Tập đoàn Điện lực Việt Nam có đ</w:t>
      </w:r>
      <w:r w:rsidRPr="008E1115">
        <w:rPr>
          <w:sz w:val="28"/>
          <w:szCs w:val="28"/>
        </w:rPr>
        <w:t xml:space="preserve">ồng chí Trần Đình Nhân – </w:t>
      </w:r>
      <w:r w:rsidR="00FA0A6D" w:rsidRPr="008E1115">
        <w:rPr>
          <w:sz w:val="28"/>
          <w:szCs w:val="28"/>
        </w:rPr>
        <w:t>Tổng Giám đốc</w:t>
      </w:r>
      <w:r w:rsidRPr="008E1115">
        <w:rPr>
          <w:sz w:val="28"/>
          <w:szCs w:val="28"/>
        </w:rPr>
        <w:t xml:space="preserve"> EVN, đồng chí Phạm Hồng Phương – Phó</w:t>
      </w:r>
      <w:r w:rsidR="00FA0A6D" w:rsidRPr="008E1115">
        <w:rPr>
          <w:sz w:val="28"/>
          <w:szCs w:val="28"/>
        </w:rPr>
        <w:t xml:space="preserve"> Tổng Giám đốc</w:t>
      </w:r>
      <w:r w:rsidRPr="008E1115">
        <w:rPr>
          <w:sz w:val="28"/>
          <w:szCs w:val="28"/>
        </w:rPr>
        <w:t xml:space="preserve"> EVN</w:t>
      </w:r>
      <w:r w:rsidR="00FA0A6D" w:rsidRPr="008E1115">
        <w:rPr>
          <w:sz w:val="28"/>
          <w:szCs w:val="28"/>
        </w:rPr>
        <w:t xml:space="preserve">, </w:t>
      </w:r>
      <w:r w:rsidR="006558E4">
        <w:rPr>
          <w:sz w:val="28"/>
          <w:szCs w:val="28"/>
        </w:rPr>
        <w:t xml:space="preserve">đồng chí Đỗ Đức Hùng – Chủ tịch Công đoàn Điện lực Việt Nam, </w:t>
      </w:r>
      <w:r w:rsidR="00FA0A6D" w:rsidRPr="008E1115">
        <w:rPr>
          <w:sz w:val="28"/>
          <w:szCs w:val="28"/>
        </w:rPr>
        <w:t xml:space="preserve">lãnh đạo Ban QLDA Điện 1 </w:t>
      </w:r>
      <w:r w:rsidRPr="008E1115">
        <w:rPr>
          <w:sz w:val="28"/>
          <w:szCs w:val="28"/>
        </w:rPr>
        <w:t xml:space="preserve">và đại diện </w:t>
      </w:r>
      <w:r w:rsidR="00FA0A6D" w:rsidRPr="008E1115">
        <w:rPr>
          <w:sz w:val="28"/>
          <w:szCs w:val="28"/>
        </w:rPr>
        <w:t>một số đơn vị tư vấn thiết kế, thi công và cung cấp thiết bị cho công trình</w:t>
      </w:r>
      <w:r w:rsidRPr="008E1115">
        <w:rPr>
          <w:sz w:val="28"/>
          <w:szCs w:val="28"/>
        </w:rPr>
        <w:t>.</w:t>
      </w:r>
    </w:p>
    <w:p w14:paraId="0FD130FA" w14:textId="1E9F6EC0" w:rsidR="008F134D" w:rsidRPr="000E1DE0" w:rsidRDefault="002818D9" w:rsidP="000E1DE0">
      <w:pPr>
        <w:spacing w:after="120"/>
        <w:ind w:firstLine="720"/>
        <w:jc w:val="both"/>
        <w:rPr>
          <w:rStyle w:val="fontstyle01"/>
          <w:rFonts w:ascii="Times New Roman" w:hAnsi="Times New Roman"/>
          <w:color w:val="auto"/>
        </w:rPr>
      </w:pPr>
      <w:r w:rsidRPr="008E1115">
        <w:rPr>
          <w:iCs/>
          <w:sz w:val="28"/>
          <w:szCs w:val="28"/>
        </w:rPr>
        <w:t>Dự án</w:t>
      </w:r>
      <w:r w:rsidR="00FA0A6D" w:rsidRPr="008E1115">
        <w:rPr>
          <w:iCs/>
          <w:sz w:val="28"/>
          <w:szCs w:val="28"/>
        </w:rPr>
        <w:t xml:space="preserve"> </w:t>
      </w:r>
      <w:r w:rsidR="00FA0A6D" w:rsidRPr="008E1115">
        <w:rPr>
          <w:sz w:val="28"/>
          <w:szCs w:val="28"/>
        </w:rPr>
        <w:t>công trình đường dây 220 kV Nậm Mô – Tương Dương</w:t>
      </w:r>
      <w:r w:rsidR="009502A8" w:rsidRPr="008E1115">
        <w:rPr>
          <w:sz w:val="28"/>
          <w:szCs w:val="28"/>
        </w:rPr>
        <w:t xml:space="preserve"> </w:t>
      </w:r>
      <w:r w:rsidR="009502A8" w:rsidRPr="008E1115">
        <w:rPr>
          <w:iCs/>
          <w:sz w:val="28"/>
          <w:szCs w:val="28"/>
        </w:rPr>
        <w:t>là đường dây mạch kép từ biên giới Việt Nam – Lào đến trạm biến áp 220 kV Tương Dương</w:t>
      </w:r>
      <w:r w:rsidR="008F28FE" w:rsidRPr="008E1115">
        <w:rPr>
          <w:iCs/>
          <w:sz w:val="28"/>
          <w:szCs w:val="28"/>
        </w:rPr>
        <w:t>. Đường dây</w:t>
      </w:r>
      <w:r w:rsidR="009502A8" w:rsidRPr="008E1115">
        <w:rPr>
          <w:iCs/>
          <w:sz w:val="28"/>
          <w:szCs w:val="28"/>
        </w:rPr>
        <w:t xml:space="preserve"> có chiều dài 74,4 km với tổng mức đầu tư 588 tỷ đồng </w:t>
      </w:r>
      <w:r w:rsidR="009502A8" w:rsidRPr="008E1115">
        <w:rPr>
          <w:sz w:val="28"/>
          <w:szCs w:val="28"/>
        </w:rPr>
        <w:t xml:space="preserve">do </w:t>
      </w:r>
      <w:r w:rsidR="008F28FE" w:rsidRPr="008E1115">
        <w:rPr>
          <w:sz w:val="28"/>
          <w:szCs w:val="28"/>
        </w:rPr>
        <w:t>EVN</w:t>
      </w:r>
      <w:r w:rsidR="009502A8" w:rsidRPr="008E1115">
        <w:rPr>
          <w:sz w:val="28"/>
          <w:szCs w:val="28"/>
        </w:rPr>
        <w:t xml:space="preserve"> là chủ đầu tư</w:t>
      </w:r>
      <w:r w:rsidR="008F28FE" w:rsidRPr="008E1115">
        <w:rPr>
          <w:sz w:val="28"/>
          <w:szCs w:val="28"/>
        </w:rPr>
        <w:t xml:space="preserve">, </w:t>
      </w:r>
      <w:r w:rsidR="008F28FE" w:rsidRPr="008E1115">
        <w:rPr>
          <w:iCs/>
          <w:sz w:val="28"/>
          <w:szCs w:val="28"/>
        </w:rPr>
        <w:t>Ban Quản lý dự án Điện 1 là đơn vị được EVN giao Quản lý dự án và Tư vấn giám sát</w:t>
      </w:r>
      <w:r w:rsidR="002A08FA" w:rsidRPr="008E1115">
        <w:rPr>
          <w:iCs/>
          <w:sz w:val="28"/>
          <w:szCs w:val="28"/>
        </w:rPr>
        <w:t>.</w:t>
      </w:r>
      <w:r w:rsidR="00A40248" w:rsidRPr="008E1115">
        <w:rPr>
          <w:iCs/>
          <w:sz w:val="28"/>
          <w:szCs w:val="28"/>
        </w:rPr>
        <w:t xml:space="preserve"> </w:t>
      </w:r>
      <w:r w:rsidR="008F134D" w:rsidRPr="008E1115">
        <w:rPr>
          <w:iCs/>
          <w:sz w:val="28"/>
          <w:szCs w:val="28"/>
        </w:rPr>
        <w:t xml:space="preserve">Đường dây có vai trò truyền tải điện năng nhập khẩu từ </w:t>
      </w:r>
      <w:r w:rsidR="008F134D" w:rsidRPr="008E1115">
        <w:rPr>
          <w:rStyle w:val="fontstyle01"/>
          <w:rFonts w:ascii="Times New Roman" w:hAnsi="Times New Roman"/>
        </w:rPr>
        <w:t>cụm Nhà máy thủy điện Nậm Mô (Lào) về Việt Nam</w:t>
      </w:r>
      <w:r w:rsidR="009502A8" w:rsidRPr="008E1115">
        <w:rPr>
          <w:rStyle w:val="fontstyle01"/>
          <w:rFonts w:ascii="Times New Roman" w:hAnsi="Times New Roman"/>
        </w:rPr>
        <w:t xml:space="preserve"> nhằm t</w:t>
      </w:r>
      <w:r w:rsidR="008F134D" w:rsidRPr="008E1115">
        <w:rPr>
          <w:rStyle w:val="fontstyle01"/>
          <w:rFonts w:ascii="Times New Roman" w:hAnsi="Times New Roman"/>
        </w:rPr>
        <w:t>hực hiện cam kết song phương về quan hệ hợp tác giữa</w:t>
      </w:r>
      <w:r w:rsidR="009502A8" w:rsidRPr="008E1115">
        <w:rPr>
          <w:rStyle w:val="fontstyle01"/>
          <w:rFonts w:ascii="Times New Roman" w:hAnsi="Times New Roman"/>
        </w:rPr>
        <w:t xml:space="preserve"> </w:t>
      </w:r>
      <w:r w:rsidR="008F134D" w:rsidRPr="008E1115">
        <w:rPr>
          <w:rStyle w:val="fontstyle01"/>
          <w:rFonts w:ascii="Times New Roman" w:hAnsi="Times New Roman"/>
        </w:rPr>
        <w:t>Chính phủ nước CHXHCN Việt Nam và CHDCND Lào trong lĩnh vực phát triển</w:t>
      </w:r>
      <w:r w:rsidR="009502A8" w:rsidRPr="008E1115">
        <w:rPr>
          <w:rStyle w:val="fontstyle01"/>
          <w:rFonts w:ascii="Times New Roman" w:hAnsi="Times New Roman"/>
        </w:rPr>
        <w:t xml:space="preserve"> </w:t>
      </w:r>
      <w:r w:rsidR="008F134D" w:rsidRPr="008E1115">
        <w:rPr>
          <w:rStyle w:val="fontstyle01"/>
          <w:rFonts w:ascii="Times New Roman" w:hAnsi="Times New Roman"/>
        </w:rPr>
        <w:t>năng lượng</w:t>
      </w:r>
      <w:r w:rsidR="009502A8" w:rsidRPr="008E1115">
        <w:rPr>
          <w:rStyle w:val="fontstyle01"/>
          <w:rFonts w:ascii="Times New Roman" w:hAnsi="Times New Roman"/>
        </w:rPr>
        <w:t>.</w:t>
      </w:r>
      <w:r w:rsidR="008F134D" w:rsidRPr="008E1115">
        <w:rPr>
          <w:rStyle w:val="fontstyle01"/>
          <w:rFonts w:ascii="Times New Roman" w:hAnsi="Times New Roman"/>
        </w:rPr>
        <w:t xml:space="preserve"> </w:t>
      </w:r>
      <w:r w:rsidR="000E1DE0">
        <w:rPr>
          <w:sz w:val="28"/>
          <w:szCs w:val="28"/>
        </w:rPr>
        <w:t>Theo thỏa thuận đã được ký kết giữa 2 Chính phủ Việt Nam và Chính phủ Lào, đến năm 2025 Việt Nam sẽ nhập</w:t>
      </w:r>
      <w:r w:rsidR="000E1DE0">
        <w:rPr>
          <w:sz w:val="28"/>
          <w:szCs w:val="28"/>
        </w:rPr>
        <w:t xml:space="preserve"> khẩu </w:t>
      </w:r>
      <w:r w:rsidR="000E1DE0">
        <w:rPr>
          <w:sz w:val="28"/>
          <w:szCs w:val="28"/>
        </w:rPr>
        <w:t>nguồn điện từ Lào</w:t>
      </w:r>
      <w:r w:rsidR="000E1DE0">
        <w:rPr>
          <w:sz w:val="28"/>
          <w:szCs w:val="28"/>
        </w:rPr>
        <w:t xml:space="preserve"> khoảng</w:t>
      </w:r>
      <w:r w:rsidR="000E1DE0">
        <w:rPr>
          <w:sz w:val="28"/>
          <w:szCs w:val="28"/>
        </w:rPr>
        <w:t xml:space="preserve"> 3000</w:t>
      </w:r>
      <w:r w:rsidR="000E1DE0">
        <w:rPr>
          <w:sz w:val="28"/>
          <w:szCs w:val="28"/>
        </w:rPr>
        <w:t xml:space="preserve"> </w:t>
      </w:r>
      <w:r w:rsidR="000E1DE0">
        <w:rPr>
          <w:sz w:val="28"/>
          <w:szCs w:val="28"/>
        </w:rPr>
        <w:t>MW và đến năm 2030 lên tới 5.000</w:t>
      </w:r>
      <w:r w:rsidR="000E1DE0">
        <w:rPr>
          <w:sz w:val="28"/>
          <w:szCs w:val="28"/>
        </w:rPr>
        <w:t xml:space="preserve"> </w:t>
      </w:r>
      <w:r w:rsidR="000E1DE0">
        <w:rPr>
          <w:sz w:val="28"/>
          <w:szCs w:val="28"/>
        </w:rPr>
        <w:t xml:space="preserve">MW. Đây là công trình truyền tải điện thứ 2 phục vụ nhập khẩu điện từ Lào về Việt Nam (sau đường dây 220kV Xekaman 1 – Pleiku 2). Công trình có ý nghĩa quan trọng </w:t>
      </w:r>
      <w:r w:rsidR="000E1DE0">
        <w:rPr>
          <w:sz w:val="28"/>
          <w:szCs w:val="28"/>
        </w:rPr>
        <w:t>trong việc góp phần</w:t>
      </w:r>
      <w:r w:rsidR="000E1DE0">
        <w:rPr>
          <w:sz w:val="28"/>
          <w:szCs w:val="28"/>
        </w:rPr>
        <w:t xml:space="preserve"> đảm bảo cung cấp điện cho miền Bắc trong </w:t>
      </w:r>
      <w:r w:rsidR="000E1DE0">
        <w:rPr>
          <w:sz w:val="28"/>
          <w:szCs w:val="28"/>
        </w:rPr>
        <w:t>những</w:t>
      </w:r>
      <w:r w:rsidR="000E1DE0">
        <w:rPr>
          <w:sz w:val="28"/>
          <w:szCs w:val="28"/>
        </w:rPr>
        <w:t xml:space="preserve"> năm tới.</w:t>
      </w:r>
    </w:p>
    <w:p w14:paraId="6750AEC0" w14:textId="77777777" w:rsidR="008F28FE" w:rsidRDefault="008F28FE" w:rsidP="008F28FE">
      <w:pPr>
        <w:spacing w:after="120"/>
        <w:ind w:firstLine="720"/>
        <w:jc w:val="both"/>
        <w:rPr>
          <w:iCs/>
          <w:sz w:val="28"/>
          <w:szCs w:val="28"/>
        </w:rPr>
      </w:pPr>
      <w:r w:rsidRPr="008E1115">
        <w:rPr>
          <w:rStyle w:val="fontstyle01"/>
          <w:rFonts w:ascii="Times New Roman" w:hAnsi="Times New Roman"/>
        </w:rPr>
        <w:t xml:space="preserve">Tuyến đường dây ở phía Việt Nam đi qua địa bàn các huyện </w:t>
      </w:r>
      <w:r w:rsidRPr="008E1115">
        <w:rPr>
          <w:iCs/>
          <w:sz w:val="28"/>
          <w:szCs w:val="28"/>
        </w:rPr>
        <w:t>Tương Dương và Kỳ Sơn, tỉnh Nghệ An. Công trình dự kiến sẽ được triển khai thi công trong 9 tháng và hoàn thành đưa vào vận hành trong tháng 8/2022, đồng bộ với cụm dự án Nhà máy thủy điện Nậm Mô (Lào).</w:t>
      </w:r>
    </w:p>
    <w:p w14:paraId="356CDB64" w14:textId="2795377C" w:rsidR="000E1DE0" w:rsidRPr="000E1DE0" w:rsidRDefault="008E1115" w:rsidP="000E1DE0">
      <w:pPr>
        <w:spacing w:after="120"/>
        <w:ind w:firstLine="720"/>
        <w:jc w:val="both"/>
        <w:rPr>
          <w:rStyle w:val="fontstyle01"/>
          <w:rFonts w:ascii="Times New Roman" w:hAnsi="Times New Roman"/>
          <w:color w:val="auto"/>
        </w:rPr>
      </w:pPr>
      <w:r w:rsidRPr="008E1115">
        <w:rPr>
          <w:rStyle w:val="fontstyle01"/>
          <w:rFonts w:ascii="Times New Roman" w:hAnsi="Times New Roman"/>
        </w:rPr>
        <w:t>Tại lễ triển khai thi công, Tổng Giám đốc EVN yêu cầu các đơn vị thi công trên công trường cần đảm bảo tuân thủ chặt chẽ chỉ dẫn kỹ thuật, quy trình quy phạm và thực hiện theo chỉ dẫn của dơn vị Tư vấn giám sát và Chủ đầu tư trong quá trình thực hiện đảm bảo chất lượng thi công xây dựng</w:t>
      </w:r>
      <w:r w:rsidR="000E1DE0">
        <w:rPr>
          <w:rStyle w:val="fontstyle01"/>
          <w:rFonts w:ascii="Times New Roman" w:hAnsi="Times New Roman"/>
        </w:rPr>
        <w:t xml:space="preserve">, </w:t>
      </w:r>
      <w:r w:rsidR="000E1DE0">
        <w:rPr>
          <w:sz w:val="28"/>
          <w:szCs w:val="28"/>
        </w:rPr>
        <w:t>p</w:t>
      </w:r>
      <w:r w:rsidR="000E1DE0" w:rsidRPr="00F53F73">
        <w:rPr>
          <w:sz w:val="28"/>
          <w:szCs w:val="28"/>
        </w:rPr>
        <w:t>hối hợp chặt chẽ với Tập đoàn Phongsubthavy</w:t>
      </w:r>
      <w:r w:rsidR="000E1DE0">
        <w:rPr>
          <w:sz w:val="28"/>
          <w:szCs w:val="28"/>
        </w:rPr>
        <w:t xml:space="preserve"> (Lào)</w:t>
      </w:r>
      <w:r w:rsidR="000E1DE0" w:rsidRPr="00F53F73">
        <w:rPr>
          <w:sz w:val="28"/>
          <w:szCs w:val="28"/>
        </w:rPr>
        <w:t xml:space="preserve">, Tổng công ty Truyền tải điện Quốc gia trong công tác thi công, đấu nối đồng bộ cả tuyến đường dây đảm bảo vận hành an toàn, thông </w:t>
      </w:r>
      <w:proofErr w:type="gramStart"/>
      <w:r w:rsidR="000E1DE0" w:rsidRPr="00F53F73">
        <w:rPr>
          <w:sz w:val="28"/>
          <w:szCs w:val="28"/>
        </w:rPr>
        <w:t>suốt.</w:t>
      </w:r>
      <w:r w:rsidRPr="008E1115">
        <w:rPr>
          <w:rStyle w:val="fontstyle01"/>
          <w:rFonts w:ascii="Times New Roman" w:hAnsi="Times New Roman"/>
        </w:rPr>
        <w:t>.</w:t>
      </w:r>
      <w:proofErr w:type="gramEnd"/>
      <w:r w:rsidRPr="008E1115">
        <w:rPr>
          <w:rStyle w:val="fontstyle01"/>
          <w:rFonts w:ascii="Times New Roman" w:hAnsi="Times New Roman"/>
        </w:rPr>
        <w:t xml:space="preserve"> Đồng thời, EVN cũng yêu cầu các đơn vị trên công trương phối hợp chặt chẽ với UBND các huyện Kỳ Sơn, Tương Dương và các xã trong phạm vi thi công </w:t>
      </w:r>
      <w:r w:rsidRPr="008E1115">
        <w:rPr>
          <w:rStyle w:val="fontstyle01"/>
          <w:rFonts w:ascii="Times New Roman" w:hAnsi="Times New Roman"/>
        </w:rPr>
        <w:lastRenderedPageBreak/>
        <w:t xml:space="preserve">đảm bảo tuân thủ đúng quy định của </w:t>
      </w:r>
      <w:r w:rsidR="006964F6">
        <w:rPr>
          <w:rStyle w:val="fontstyle01"/>
          <w:rFonts w:ascii="Times New Roman" w:hAnsi="Times New Roman"/>
        </w:rPr>
        <w:t xml:space="preserve">chính quyền </w:t>
      </w:r>
      <w:r w:rsidRPr="008E1115">
        <w:rPr>
          <w:rStyle w:val="fontstyle01"/>
          <w:rFonts w:ascii="Times New Roman" w:hAnsi="Times New Roman"/>
        </w:rPr>
        <w:t>địa phương cũng như các yêu cầu về bảo vệ môi trường.</w:t>
      </w:r>
      <w:r w:rsidR="000E1DE0">
        <w:rPr>
          <w:rStyle w:val="fontstyle01"/>
          <w:rFonts w:ascii="Times New Roman" w:hAnsi="Times New Roman"/>
        </w:rPr>
        <w:t xml:space="preserve"> </w:t>
      </w:r>
    </w:p>
    <w:p w14:paraId="29D2BAB3" w14:textId="67A25A29" w:rsidR="008E1115" w:rsidRDefault="008E1115" w:rsidP="008E1115">
      <w:pPr>
        <w:pStyle w:val="PlainText"/>
        <w:spacing w:before="60"/>
        <w:jc w:val="both"/>
        <w:rPr>
          <w:rFonts w:ascii="Times New Roman" w:hAnsi="Times New Roman"/>
          <w:sz w:val="28"/>
          <w:szCs w:val="28"/>
        </w:rPr>
      </w:pPr>
      <w:r>
        <w:rPr>
          <w:rFonts w:ascii="Times New Roman" w:hAnsi="Times New Roman"/>
          <w:sz w:val="27"/>
          <w:szCs w:val="27"/>
        </w:rPr>
        <w:tab/>
        <w:t xml:space="preserve">Nhân dịp tổ chức </w:t>
      </w:r>
      <w:r w:rsidRPr="008E1115">
        <w:rPr>
          <w:rStyle w:val="fontstyle01"/>
          <w:rFonts w:ascii="Times New Roman" w:hAnsi="Times New Roman"/>
        </w:rPr>
        <w:t>lễ triển khai thi công</w:t>
      </w:r>
      <w:r>
        <w:rPr>
          <w:rStyle w:val="fontstyle01"/>
          <w:rFonts w:ascii="Times New Roman" w:hAnsi="Times New Roman"/>
        </w:rPr>
        <w:t xml:space="preserve"> </w:t>
      </w:r>
      <w:r w:rsidRPr="008E1115">
        <w:rPr>
          <w:rFonts w:ascii="Times New Roman" w:hAnsi="Times New Roman"/>
          <w:sz w:val="28"/>
          <w:szCs w:val="28"/>
        </w:rPr>
        <w:t>công trình đường dây 220 kV Nậm Mô – Tương Dương</w:t>
      </w:r>
      <w:r>
        <w:rPr>
          <w:rFonts w:ascii="Times New Roman" w:hAnsi="Times New Roman"/>
          <w:sz w:val="28"/>
          <w:szCs w:val="28"/>
        </w:rPr>
        <w:t xml:space="preserve">, EVN cũng đã trao tặng ủng hộ </w:t>
      </w:r>
      <w:proofErr w:type="gramStart"/>
      <w:r>
        <w:rPr>
          <w:rFonts w:ascii="Times New Roman" w:hAnsi="Times New Roman"/>
          <w:sz w:val="28"/>
          <w:szCs w:val="28"/>
        </w:rPr>
        <w:t>an</w:t>
      </w:r>
      <w:proofErr w:type="gramEnd"/>
      <w:r>
        <w:rPr>
          <w:rFonts w:ascii="Times New Roman" w:hAnsi="Times New Roman"/>
          <w:sz w:val="28"/>
          <w:szCs w:val="28"/>
        </w:rPr>
        <w:t xml:space="preserve"> sinh xã hội số tiền tổng cộng là 400 triệu đồng cho </w:t>
      </w:r>
      <w:r w:rsidRPr="008E1115">
        <w:rPr>
          <w:rFonts w:ascii="Times New Roman" w:hAnsi="Times New Roman"/>
          <w:sz w:val="28"/>
          <w:szCs w:val="28"/>
        </w:rPr>
        <w:t>huyện Kỳ Sơn</w:t>
      </w:r>
      <w:r>
        <w:rPr>
          <w:rFonts w:ascii="Times New Roman" w:hAnsi="Times New Roman"/>
          <w:sz w:val="28"/>
          <w:szCs w:val="28"/>
        </w:rPr>
        <w:t xml:space="preserve"> và </w:t>
      </w:r>
      <w:r w:rsidRPr="008E1115">
        <w:rPr>
          <w:rFonts w:ascii="Times New Roman" w:hAnsi="Times New Roman"/>
          <w:sz w:val="28"/>
          <w:szCs w:val="28"/>
        </w:rPr>
        <w:t>huyện Tương Dương</w:t>
      </w:r>
      <w:r>
        <w:rPr>
          <w:rFonts w:ascii="Times New Roman" w:hAnsi="Times New Roman"/>
          <w:sz w:val="28"/>
          <w:szCs w:val="28"/>
        </w:rPr>
        <w:t xml:space="preserve"> để hỗ trợ phòng chống Covid-19 và ủng hộ Quỹ Vì người nghèo của địa phương</w:t>
      </w:r>
      <w:r w:rsidR="00303487">
        <w:rPr>
          <w:rFonts w:ascii="Times New Roman" w:hAnsi="Times New Roman"/>
          <w:sz w:val="28"/>
          <w:szCs w:val="28"/>
        </w:rPr>
        <w:t>./.</w:t>
      </w:r>
    </w:p>
    <w:p w14:paraId="5A69CC88" w14:textId="4CD07B4B" w:rsidR="000E1DE0" w:rsidRDefault="000E1DE0" w:rsidP="008E1115">
      <w:pPr>
        <w:pStyle w:val="PlainText"/>
        <w:spacing w:before="60"/>
        <w:jc w:val="both"/>
        <w:rPr>
          <w:rFonts w:ascii="Times New Roman" w:hAnsi="Times New Roman"/>
          <w:sz w:val="28"/>
          <w:szCs w:val="28"/>
        </w:rPr>
      </w:pPr>
    </w:p>
    <w:p w14:paraId="7516D511" w14:textId="670D7FC9" w:rsidR="000E1DE0" w:rsidRPr="000E1DE0" w:rsidRDefault="000E1DE0" w:rsidP="000E1DE0">
      <w:pPr>
        <w:pStyle w:val="PlainText"/>
        <w:spacing w:before="60"/>
        <w:ind w:firstLine="720"/>
        <w:jc w:val="both"/>
        <w:rPr>
          <w:rFonts w:ascii="Times New Roman" w:hAnsi="Times New Roman"/>
          <w:b/>
          <w:bCs/>
          <w:szCs w:val="22"/>
        </w:rPr>
      </w:pPr>
      <w:r w:rsidRPr="000E1DE0">
        <w:rPr>
          <w:rFonts w:ascii="Times New Roman" w:hAnsi="Times New Roman"/>
          <w:b/>
          <w:bCs/>
          <w:szCs w:val="22"/>
        </w:rPr>
        <w:t>Thông tin liên hệ:</w:t>
      </w:r>
    </w:p>
    <w:p w14:paraId="78190B6B" w14:textId="5B18D525" w:rsidR="000E1DE0" w:rsidRPr="000E1DE0" w:rsidRDefault="000E1DE0" w:rsidP="008E1115">
      <w:pPr>
        <w:pStyle w:val="PlainText"/>
        <w:spacing w:before="60"/>
        <w:jc w:val="both"/>
        <w:rPr>
          <w:rFonts w:ascii="Times New Roman" w:hAnsi="Times New Roman"/>
          <w:szCs w:val="22"/>
        </w:rPr>
      </w:pPr>
      <w:r w:rsidRPr="000E1DE0">
        <w:rPr>
          <w:rFonts w:ascii="Times New Roman" w:hAnsi="Times New Roman"/>
          <w:szCs w:val="22"/>
        </w:rPr>
        <w:t xml:space="preserve"> </w:t>
      </w:r>
      <w:r w:rsidRPr="000E1DE0">
        <w:rPr>
          <w:rFonts w:ascii="Times New Roman" w:hAnsi="Times New Roman"/>
          <w:szCs w:val="22"/>
        </w:rPr>
        <w:tab/>
        <w:t>Ban Quản lý dự án điện 1</w:t>
      </w:r>
    </w:p>
    <w:p w14:paraId="62B5CF0C" w14:textId="124EB3B2" w:rsidR="000E1DE0" w:rsidRPr="000E1DE0" w:rsidRDefault="000E1DE0" w:rsidP="008E1115">
      <w:pPr>
        <w:pStyle w:val="PlainText"/>
        <w:spacing w:before="60"/>
        <w:jc w:val="both"/>
        <w:rPr>
          <w:rFonts w:ascii="Times New Roman" w:hAnsi="Times New Roman"/>
          <w:szCs w:val="22"/>
        </w:rPr>
      </w:pPr>
      <w:r w:rsidRPr="000E1DE0">
        <w:rPr>
          <w:rFonts w:ascii="Times New Roman" w:hAnsi="Times New Roman"/>
          <w:szCs w:val="22"/>
        </w:rPr>
        <w:tab/>
        <w:t>Tập đoàn Điện lực Việt Nam</w:t>
      </w:r>
    </w:p>
    <w:p w14:paraId="70505C0C" w14:textId="67371341" w:rsidR="000E1DE0" w:rsidRPr="000E1DE0" w:rsidRDefault="000E1DE0" w:rsidP="008E1115">
      <w:pPr>
        <w:pStyle w:val="PlainText"/>
        <w:spacing w:before="60"/>
        <w:jc w:val="both"/>
        <w:rPr>
          <w:rFonts w:ascii="Times New Roman" w:hAnsi="Times New Roman"/>
          <w:szCs w:val="22"/>
        </w:rPr>
      </w:pPr>
      <w:r w:rsidRPr="000E1DE0">
        <w:rPr>
          <w:rFonts w:ascii="Times New Roman" w:hAnsi="Times New Roman"/>
          <w:szCs w:val="22"/>
        </w:rPr>
        <w:tab/>
        <w:t>Tầng 7, tháp B, tòa nhà EVN</w:t>
      </w:r>
    </w:p>
    <w:p w14:paraId="46EA9F7F" w14:textId="5B34C013" w:rsidR="000E1DE0" w:rsidRPr="000E1DE0" w:rsidRDefault="000E1DE0" w:rsidP="008E1115">
      <w:pPr>
        <w:pStyle w:val="PlainText"/>
        <w:spacing w:before="60"/>
        <w:jc w:val="both"/>
        <w:rPr>
          <w:rFonts w:ascii="Times New Roman" w:hAnsi="Times New Roman"/>
          <w:szCs w:val="22"/>
        </w:rPr>
      </w:pPr>
      <w:r w:rsidRPr="000E1DE0">
        <w:rPr>
          <w:rFonts w:ascii="Times New Roman" w:hAnsi="Times New Roman"/>
          <w:szCs w:val="22"/>
        </w:rPr>
        <w:tab/>
        <w:t>11 Cửa Bắc, Ba Đình, Hà Nội</w:t>
      </w:r>
    </w:p>
    <w:p w14:paraId="14512671" w14:textId="77777777" w:rsidR="008E1115" w:rsidRPr="008E1115" w:rsidRDefault="008E1115" w:rsidP="008F28FE">
      <w:pPr>
        <w:spacing w:after="120"/>
        <w:ind w:firstLine="720"/>
        <w:jc w:val="both"/>
        <w:rPr>
          <w:iCs/>
          <w:sz w:val="28"/>
          <w:szCs w:val="28"/>
        </w:rPr>
      </w:pPr>
    </w:p>
    <w:p w14:paraId="083C867C" w14:textId="77777777" w:rsidR="008F134D" w:rsidRPr="008E1115" w:rsidRDefault="008F134D" w:rsidP="00FA0A6D">
      <w:pPr>
        <w:ind w:firstLine="720"/>
        <w:jc w:val="both"/>
        <w:rPr>
          <w:iCs/>
          <w:sz w:val="28"/>
          <w:szCs w:val="28"/>
        </w:rPr>
      </w:pPr>
    </w:p>
    <w:sectPr w:rsidR="008F134D" w:rsidRPr="008E1115" w:rsidSect="0017304F">
      <w:footerReference w:type="even" r:id="rId10"/>
      <w:footerReference w:type="default" r:id="rId11"/>
      <w:pgSz w:w="11907" w:h="16840" w:code="9"/>
      <w:pgMar w:top="851" w:right="851" w:bottom="567" w:left="1701" w:header="561" w:footer="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FFC19" w14:textId="77777777" w:rsidR="005862FA" w:rsidRDefault="005862FA">
      <w:r>
        <w:separator/>
      </w:r>
    </w:p>
  </w:endnote>
  <w:endnote w:type="continuationSeparator" w:id="0">
    <w:p w14:paraId="479F299E" w14:textId="77777777" w:rsidR="005862FA" w:rsidRDefault="0058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PdTime">
    <w:charset w:val="00"/>
    <w:family w:val="swiss"/>
    <w:pitch w:val="variable"/>
    <w:sig w:usb0="00000003" w:usb1="00000000" w:usb2="00000000" w:usb3="00000000" w:csb0="00000001" w:csb1="00000000"/>
  </w:font>
  <w:font w:name="PdTimeH">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4686" w14:textId="77777777" w:rsidR="00A70186" w:rsidRDefault="00A70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FF6343" w14:textId="77777777" w:rsidR="00A70186" w:rsidRDefault="00A7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E9C76" w14:textId="77777777" w:rsidR="00A70186" w:rsidRDefault="00A70186" w:rsidP="005F2B68">
    <w:pPr>
      <w:pStyle w:val="Footer"/>
      <w:framePr w:wrap="around" w:vAnchor="text" w:hAnchor="page" w:x="6202" w:y="61"/>
      <w:rPr>
        <w:rStyle w:val="PageNumber"/>
        <w:sz w:val="24"/>
        <w:szCs w:val="24"/>
      </w:rPr>
    </w:pPr>
  </w:p>
  <w:p w14:paraId="16E52473" w14:textId="77777777" w:rsidR="00A70186" w:rsidRDefault="00A7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1B1A7" w14:textId="77777777" w:rsidR="005862FA" w:rsidRDefault="005862FA">
      <w:r>
        <w:separator/>
      </w:r>
    </w:p>
  </w:footnote>
  <w:footnote w:type="continuationSeparator" w:id="0">
    <w:p w14:paraId="7FBFD992" w14:textId="77777777" w:rsidR="005862FA" w:rsidRDefault="00586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53C56"/>
    <w:multiLevelType w:val="hybridMultilevel"/>
    <w:tmpl w:val="E3CEF616"/>
    <w:lvl w:ilvl="0" w:tplc="BA0258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E9345F6"/>
    <w:multiLevelType w:val="hybridMultilevel"/>
    <w:tmpl w:val="59822250"/>
    <w:lvl w:ilvl="0" w:tplc="CE52AC30">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EE9225A"/>
    <w:multiLevelType w:val="hybridMultilevel"/>
    <w:tmpl w:val="88546A1C"/>
    <w:lvl w:ilvl="0" w:tplc="CB3A1B36">
      <w:start w:val="1"/>
      <w:numFmt w:val="lowerLetter"/>
      <w:lvlText w:val="%1)"/>
      <w:lvlJc w:val="left"/>
      <w:pPr>
        <w:tabs>
          <w:tab w:val="num" w:pos="1080"/>
        </w:tabs>
        <w:ind w:left="1080" w:hanging="360"/>
      </w:pPr>
      <w:rPr>
        <w:rFonts w:hint="default"/>
      </w:rPr>
    </w:lvl>
    <w:lvl w:ilvl="1" w:tplc="366C340A">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4A2F77"/>
    <w:multiLevelType w:val="hybridMultilevel"/>
    <w:tmpl w:val="75AA8DBE"/>
    <w:lvl w:ilvl="0" w:tplc="9966613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0E718A7"/>
    <w:multiLevelType w:val="hybridMultilevel"/>
    <w:tmpl w:val="7F8EF094"/>
    <w:lvl w:ilvl="0" w:tplc="DD00E31E">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124223EC"/>
    <w:multiLevelType w:val="hybridMultilevel"/>
    <w:tmpl w:val="F5F8B238"/>
    <w:lvl w:ilvl="0" w:tplc="FBF6D4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B4830"/>
    <w:multiLevelType w:val="hybridMultilevel"/>
    <w:tmpl w:val="20E2E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6954D4"/>
    <w:multiLevelType w:val="multilevel"/>
    <w:tmpl w:val="7B3AC8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2780876"/>
    <w:multiLevelType w:val="hybridMultilevel"/>
    <w:tmpl w:val="9F6A458E"/>
    <w:lvl w:ilvl="0" w:tplc="DBA86DF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36F1DEC"/>
    <w:multiLevelType w:val="hybridMultilevel"/>
    <w:tmpl w:val="9E464E9C"/>
    <w:lvl w:ilvl="0" w:tplc="E250D1AE">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750616D"/>
    <w:multiLevelType w:val="hybridMultilevel"/>
    <w:tmpl w:val="82AC90EA"/>
    <w:lvl w:ilvl="0" w:tplc="C12C52A2">
      <w:start w:val="7"/>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29585DAB"/>
    <w:multiLevelType w:val="hybridMultilevel"/>
    <w:tmpl w:val="95987B08"/>
    <w:lvl w:ilvl="0" w:tplc="790071A4">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40CFA"/>
    <w:multiLevelType w:val="singleLevel"/>
    <w:tmpl w:val="F42CEBF6"/>
    <w:lvl w:ilvl="0">
      <w:start w:val="4"/>
      <w:numFmt w:val="bullet"/>
      <w:lvlText w:val="-"/>
      <w:lvlJc w:val="left"/>
      <w:pPr>
        <w:tabs>
          <w:tab w:val="num" w:pos="1080"/>
        </w:tabs>
        <w:ind w:left="1080" w:hanging="360"/>
      </w:pPr>
      <w:rPr>
        <w:rFonts w:ascii="Times New Roman" w:hAnsi="Times New Roman" w:hint="default"/>
      </w:rPr>
    </w:lvl>
  </w:abstractNum>
  <w:abstractNum w:abstractNumId="13" w15:restartNumberingAfterBreak="0">
    <w:nsid w:val="2AB10C35"/>
    <w:multiLevelType w:val="hybridMultilevel"/>
    <w:tmpl w:val="6AA47E96"/>
    <w:lvl w:ilvl="0" w:tplc="9EFA831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5511C0"/>
    <w:multiLevelType w:val="hybridMultilevel"/>
    <w:tmpl w:val="EEF4A10C"/>
    <w:lvl w:ilvl="0" w:tplc="1138D4DE">
      <w:start w:val="3"/>
      <w:numFmt w:val="decimal"/>
      <w:lvlText w:val="%1."/>
      <w:lvlJc w:val="left"/>
      <w:pPr>
        <w:tabs>
          <w:tab w:val="num" w:pos="795"/>
        </w:tabs>
        <w:ind w:left="795" w:hanging="360"/>
      </w:pPr>
      <w:rPr>
        <w:rFonts w:hint="default"/>
      </w:rPr>
    </w:lvl>
    <w:lvl w:ilvl="1" w:tplc="B45C9C98">
      <w:start w:val="1"/>
      <w:numFmt w:val="lowerLetter"/>
      <w:lvlText w:val="%2."/>
      <w:lvlJc w:val="left"/>
      <w:pPr>
        <w:tabs>
          <w:tab w:val="num" w:pos="1515"/>
        </w:tabs>
        <w:ind w:left="1515" w:hanging="360"/>
      </w:pPr>
      <w:rPr>
        <w:rFonts w:hint="default"/>
        <w:i w:val="0"/>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15:restartNumberingAfterBreak="0">
    <w:nsid w:val="2BAE6070"/>
    <w:multiLevelType w:val="hybridMultilevel"/>
    <w:tmpl w:val="2CCCE5B0"/>
    <w:lvl w:ilvl="0" w:tplc="858A8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0F7271"/>
    <w:multiLevelType w:val="hybridMultilevel"/>
    <w:tmpl w:val="722ECECC"/>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7" w15:restartNumberingAfterBreak="0">
    <w:nsid w:val="2DEF7780"/>
    <w:multiLevelType w:val="hybridMultilevel"/>
    <w:tmpl w:val="C5F4A296"/>
    <w:lvl w:ilvl="0" w:tplc="18386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17BF3"/>
    <w:multiLevelType w:val="hybridMultilevel"/>
    <w:tmpl w:val="B3D48240"/>
    <w:lvl w:ilvl="0" w:tplc="47CCD6AA">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5BC2248"/>
    <w:multiLevelType w:val="hybridMultilevel"/>
    <w:tmpl w:val="5DBC7DC8"/>
    <w:lvl w:ilvl="0" w:tplc="3E269DE2">
      <w:numFmt w:val="bullet"/>
      <w:lvlText w:val="-"/>
      <w:lvlJc w:val="left"/>
      <w:pPr>
        <w:ind w:left="2160" w:hanging="360"/>
      </w:pPr>
      <w:rPr>
        <w:rFonts w:ascii="Times New Roman" w:eastAsia="Times New Roman"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0" w15:restartNumberingAfterBreak="0">
    <w:nsid w:val="36A5045E"/>
    <w:multiLevelType w:val="hybridMultilevel"/>
    <w:tmpl w:val="D9704634"/>
    <w:lvl w:ilvl="0" w:tplc="0E72840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3621F3"/>
    <w:multiLevelType w:val="hybridMultilevel"/>
    <w:tmpl w:val="E2D25198"/>
    <w:lvl w:ilvl="0" w:tplc="F208AF12">
      <w:start w:val="1"/>
      <w:numFmt w:val="bullet"/>
      <w:lvlText w:val="-"/>
      <w:lvlJc w:val="left"/>
      <w:pPr>
        <w:tabs>
          <w:tab w:val="num" w:pos="808"/>
        </w:tabs>
        <w:ind w:left="808" w:hanging="360"/>
      </w:pPr>
      <w:rPr>
        <w:rFonts w:ascii="Times New Roman" w:eastAsia="Times New Roman" w:hAnsi="Times New Roman" w:cs="Times New Roman" w:hint="default"/>
      </w:rPr>
    </w:lvl>
    <w:lvl w:ilvl="1" w:tplc="04090003" w:tentative="1">
      <w:start w:val="1"/>
      <w:numFmt w:val="bullet"/>
      <w:lvlText w:val="o"/>
      <w:lvlJc w:val="left"/>
      <w:pPr>
        <w:tabs>
          <w:tab w:val="num" w:pos="1528"/>
        </w:tabs>
        <w:ind w:left="1528" w:hanging="360"/>
      </w:pPr>
      <w:rPr>
        <w:rFonts w:ascii="Courier New" w:hAnsi="Courier New" w:cs="Courier New" w:hint="default"/>
      </w:rPr>
    </w:lvl>
    <w:lvl w:ilvl="2" w:tplc="04090005" w:tentative="1">
      <w:start w:val="1"/>
      <w:numFmt w:val="bullet"/>
      <w:lvlText w:val=""/>
      <w:lvlJc w:val="left"/>
      <w:pPr>
        <w:tabs>
          <w:tab w:val="num" w:pos="2248"/>
        </w:tabs>
        <w:ind w:left="2248" w:hanging="360"/>
      </w:pPr>
      <w:rPr>
        <w:rFonts w:ascii="Wingdings" w:hAnsi="Wingdings" w:hint="default"/>
      </w:rPr>
    </w:lvl>
    <w:lvl w:ilvl="3" w:tplc="04090001" w:tentative="1">
      <w:start w:val="1"/>
      <w:numFmt w:val="bullet"/>
      <w:lvlText w:val=""/>
      <w:lvlJc w:val="left"/>
      <w:pPr>
        <w:tabs>
          <w:tab w:val="num" w:pos="2968"/>
        </w:tabs>
        <w:ind w:left="2968" w:hanging="360"/>
      </w:pPr>
      <w:rPr>
        <w:rFonts w:ascii="Symbol" w:hAnsi="Symbol" w:hint="default"/>
      </w:rPr>
    </w:lvl>
    <w:lvl w:ilvl="4" w:tplc="04090003" w:tentative="1">
      <w:start w:val="1"/>
      <w:numFmt w:val="bullet"/>
      <w:lvlText w:val="o"/>
      <w:lvlJc w:val="left"/>
      <w:pPr>
        <w:tabs>
          <w:tab w:val="num" w:pos="3688"/>
        </w:tabs>
        <w:ind w:left="3688" w:hanging="360"/>
      </w:pPr>
      <w:rPr>
        <w:rFonts w:ascii="Courier New" w:hAnsi="Courier New" w:cs="Courier New" w:hint="default"/>
      </w:rPr>
    </w:lvl>
    <w:lvl w:ilvl="5" w:tplc="04090005" w:tentative="1">
      <w:start w:val="1"/>
      <w:numFmt w:val="bullet"/>
      <w:lvlText w:val=""/>
      <w:lvlJc w:val="left"/>
      <w:pPr>
        <w:tabs>
          <w:tab w:val="num" w:pos="4408"/>
        </w:tabs>
        <w:ind w:left="4408" w:hanging="360"/>
      </w:pPr>
      <w:rPr>
        <w:rFonts w:ascii="Wingdings" w:hAnsi="Wingdings" w:hint="default"/>
      </w:rPr>
    </w:lvl>
    <w:lvl w:ilvl="6" w:tplc="04090001" w:tentative="1">
      <w:start w:val="1"/>
      <w:numFmt w:val="bullet"/>
      <w:lvlText w:val=""/>
      <w:lvlJc w:val="left"/>
      <w:pPr>
        <w:tabs>
          <w:tab w:val="num" w:pos="5128"/>
        </w:tabs>
        <w:ind w:left="5128" w:hanging="360"/>
      </w:pPr>
      <w:rPr>
        <w:rFonts w:ascii="Symbol" w:hAnsi="Symbol" w:hint="default"/>
      </w:rPr>
    </w:lvl>
    <w:lvl w:ilvl="7" w:tplc="04090003" w:tentative="1">
      <w:start w:val="1"/>
      <w:numFmt w:val="bullet"/>
      <w:lvlText w:val="o"/>
      <w:lvlJc w:val="left"/>
      <w:pPr>
        <w:tabs>
          <w:tab w:val="num" w:pos="5848"/>
        </w:tabs>
        <w:ind w:left="5848" w:hanging="360"/>
      </w:pPr>
      <w:rPr>
        <w:rFonts w:ascii="Courier New" w:hAnsi="Courier New" w:cs="Courier New" w:hint="default"/>
      </w:rPr>
    </w:lvl>
    <w:lvl w:ilvl="8" w:tplc="04090005" w:tentative="1">
      <w:start w:val="1"/>
      <w:numFmt w:val="bullet"/>
      <w:lvlText w:val=""/>
      <w:lvlJc w:val="left"/>
      <w:pPr>
        <w:tabs>
          <w:tab w:val="num" w:pos="6568"/>
        </w:tabs>
        <w:ind w:left="6568" w:hanging="360"/>
      </w:pPr>
      <w:rPr>
        <w:rFonts w:ascii="Wingdings" w:hAnsi="Wingdings" w:hint="default"/>
      </w:rPr>
    </w:lvl>
  </w:abstractNum>
  <w:abstractNum w:abstractNumId="22" w15:restartNumberingAfterBreak="0">
    <w:nsid w:val="3FEC7C20"/>
    <w:multiLevelType w:val="hybridMultilevel"/>
    <w:tmpl w:val="18BE93B0"/>
    <w:lvl w:ilvl="0" w:tplc="AC0E40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4C383B"/>
    <w:multiLevelType w:val="hybridMultilevel"/>
    <w:tmpl w:val="856AAA64"/>
    <w:lvl w:ilvl="0" w:tplc="FEC0C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2C2432"/>
    <w:multiLevelType w:val="hybridMultilevel"/>
    <w:tmpl w:val="2522CCD4"/>
    <w:lvl w:ilvl="0" w:tplc="10943AD0">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03A52"/>
    <w:multiLevelType w:val="hybridMultilevel"/>
    <w:tmpl w:val="E2AEEF86"/>
    <w:lvl w:ilvl="0" w:tplc="1CF8B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C7206"/>
    <w:multiLevelType w:val="hybridMultilevel"/>
    <w:tmpl w:val="AAACFD3C"/>
    <w:lvl w:ilvl="0" w:tplc="5C1023C6">
      <w:start w:val="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AE44741"/>
    <w:multiLevelType w:val="hybridMultilevel"/>
    <w:tmpl w:val="A45A99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0FB6CBD"/>
    <w:multiLevelType w:val="hybridMultilevel"/>
    <w:tmpl w:val="81AC1990"/>
    <w:lvl w:ilvl="0" w:tplc="9E42E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F6524"/>
    <w:multiLevelType w:val="hybridMultilevel"/>
    <w:tmpl w:val="AA4C9B80"/>
    <w:lvl w:ilvl="0" w:tplc="78561E08">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55F68D4"/>
    <w:multiLevelType w:val="hybridMultilevel"/>
    <w:tmpl w:val="B274903A"/>
    <w:lvl w:ilvl="0" w:tplc="D68E99B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582E169F"/>
    <w:multiLevelType w:val="hybridMultilevel"/>
    <w:tmpl w:val="9DA6776E"/>
    <w:lvl w:ilvl="0" w:tplc="DB841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B61C08"/>
    <w:multiLevelType w:val="hybridMultilevel"/>
    <w:tmpl w:val="28F48ED8"/>
    <w:lvl w:ilvl="0" w:tplc="0B1C7C2A">
      <w:start w:val="1"/>
      <w:numFmt w:val="bullet"/>
      <w:lvlText w:val="-"/>
      <w:lvlJc w:val="left"/>
      <w:pPr>
        <w:tabs>
          <w:tab w:val="num" w:pos="2160"/>
        </w:tabs>
        <w:ind w:left="2160" w:hanging="360"/>
      </w:pPr>
      <w:rPr>
        <w:rFonts w:ascii=".VnTime" w:hAnsi=".VnTime"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70B6EC5"/>
    <w:multiLevelType w:val="hybridMultilevel"/>
    <w:tmpl w:val="D25A48F0"/>
    <w:lvl w:ilvl="0" w:tplc="69FAF7B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C9343F"/>
    <w:multiLevelType w:val="hybridMultilevel"/>
    <w:tmpl w:val="6BE6CD16"/>
    <w:lvl w:ilvl="0" w:tplc="F03CE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E73314"/>
    <w:multiLevelType w:val="hybridMultilevel"/>
    <w:tmpl w:val="47E0C720"/>
    <w:lvl w:ilvl="0" w:tplc="F58A4340">
      <w:start w:val="12"/>
      <w:numFmt w:val="decimal"/>
      <w:lvlText w:val="%1."/>
      <w:lvlJc w:val="left"/>
      <w:pPr>
        <w:ind w:left="1215" w:hanging="375"/>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713669EF"/>
    <w:multiLevelType w:val="hybridMultilevel"/>
    <w:tmpl w:val="0442D404"/>
    <w:lvl w:ilvl="0" w:tplc="F764791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D01D20"/>
    <w:multiLevelType w:val="hybridMultilevel"/>
    <w:tmpl w:val="3BA0EE48"/>
    <w:lvl w:ilvl="0" w:tplc="8E86513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A42486"/>
    <w:multiLevelType w:val="hybridMultilevel"/>
    <w:tmpl w:val="4D5E64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D712FFB"/>
    <w:multiLevelType w:val="hybridMultilevel"/>
    <w:tmpl w:val="E0547D92"/>
    <w:lvl w:ilvl="0" w:tplc="6F9C1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2"/>
  </w:num>
  <w:num w:numId="3">
    <w:abstractNumId w:val="16"/>
  </w:num>
  <w:num w:numId="4">
    <w:abstractNumId w:val="29"/>
  </w:num>
  <w:num w:numId="5">
    <w:abstractNumId w:val="24"/>
  </w:num>
  <w:num w:numId="6">
    <w:abstractNumId w:val="27"/>
  </w:num>
  <w:num w:numId="7">
    <w:abstractNumId w:val="11"/>
  </w:num>
  <w:num w:numId="8">
    <w:abstractNumId w:val="14"/>
  </w:num>
  <w:num w:numId="9">
    <w:abstractNumId w:val="2"/>
  </w:num>
  <w:num w:numId="10">
    <w:abstractNumId w:val="33"/>
  </w:num>
  <w:num w:numId="11">
    <w:abstractNumId w:val="21"/>
  </w:num>
  <w:num w:numId="12">
    <w:abstractNumId w:val="31"/>
  </w:num>
  <w:num w:numId="13">
    <w:abstractNumId w:val="5"/>
  </w:num>
  <w:num w:numId="14">
    <w:abstractNumId w:val="25"/>
  </w:num>
  <w:num w:numId="15">
    <w:abstractNumId w:val="28"/>
  </w:num>
  <w:num w:numId="16">
    <w:abstractNumId w:val="20"/>
  </w:num>
  <w:num w:numId="17">
    <w:abstractNumId w:val="23"/>
  </w:num>
  <w:num w:numId="18">
    <w:abstractNumId w:val="13"/>
  </w:num>
  <w:num w:numId="19">
    <w:abstractNumId w:val="15"/>
  </w:num>
  <w:num w:numId="20">
    <w:abstractNumId w:val="6"/>
  </w:num>
  <w:num w:numId="21">
    <w:abstractNumId w:val="10"/>
  </w:num>
  <w:num w:numId="22">
    <w:abstractNumId w:val="35"/>
  </w:num>
  <w:num w:numId="23">
    <w:abstractNumId w:val="37"/>
  </w:num>
  <w:num w:numId="24">
    <w:abstractNumId w:val="34"/>
  </w:num>
  <w:num w:numId="25">
    <w:abstractNumId w:val="22"/>
  </w:num>
  <w:num w:numId="26">
    <w:abstractNumId w:val="39"/>
  </w:num>
  <w:num w:numId="27">
    <w:abstractNumId w:val="17"/>
  </w:num>
  <w:num w:numId="28">
    <w:abstractNumId w:val="36"/>
  </w:num>
  <w:num w:numId="29">
    <w:abstractNumId w:val="18"/>
  </w:num>
  <w:num w:numId="30">
    <w:abstractNumId w:val="1"/>
  </w:num>
  <w:num w:numId="31">
    <w:abstractNumId w:val="9"/>
  </w:num>
  <w:num w:numId="32">
    <w:abstractNumId w:val="26"/>
  </w:num>
  <w:num w:numId="33">
    <w:abstractNumId w:val="30"/>
  </w:num>
  <w:num w:numId="34">
    <w:abstractNumId w:val="19"/>
  </w:num>
  <w:num w:numId="35">
    <w:abstractNumId w:val="0"/>
  </w:num>
  <w:num w:numId="36">
    <w:abstractNumId w:val="8"/>
  </w:num>
  <w:num w:numId="37">
    <w:abstractNumId w:val="4"/>
  </w:num>
  <w:num w:numId="38">
    <w:abstractNumId w:val="38"/>
  </w:num>
  <w:num w:numId="39">
    <w:abstractNumId w:val="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69CB"/>
    <w:rsid w:val="00002E8B"/>
    <w:rsid w:val="00003F2E"/>
    <w:rsid w:val="00004BCF"/>
    <w:rsid w:val="0003206E"/>
    <w:rsid w:val="000335E9"/>
    <w:rsid w:val="000407CD"/>
    <w:rsid w:val="00040ECE"/>
    <w:rsid w:val="00042C60"/>
    <w:rsid w:val="0004775F"/>
    <w:rsid w:val="00047ED0"/>
    <w:rsid w:val="00067FD4"/>
    <w:rsid w:val="00087255"/>
    <w:rsid w:val="00094309"/>
    <w:rsid w:val="000943BE"/>
    <w:rsid w:val="00094806"/>
    <w:rsid w:val="00094BBF"/>
    <w:rsid w:val="000976A3"/>
    <w:rsid w:val="000A7CA4"/>
    <w:rsid w:val="000A7F29"/>
    <w:rsid w:val="000B23C5"/>
    <w:rsid w:val="000B566F"/>
    <w:rsid w:val="000B6263"/>
    <w:rsid w:val="000B660A"/>
    <w:rsid w:val="000C184A"/>
    <w:rsid w:val="000C1E11"/>
    <w:rsid w:val="000C3A37"/>
    <w:rsid w:val="000C3EB1"/>
    <w:rsid w:val="000C5453"/>
    <w:rsid w:val="000C5CDB"/>
    <w:rsid w:val="000D2B1D"/>
    <w:rsid w:val="000D461E"/>
    <w:rsid w:val="000D4DFE"/>
    <w:rsid w:val="000D5637"/>
    <w:rsid w:val="000E03FF"/>
    <w:rsid w:val="000E0C83"/>
    <w:rsid w:val="000E168F"/>
    <w:rsid w:val="000E1DE0"/>
    <w:rsid w:val="000E2943"/>
    <w:rsid w:val="000E32FD"/>
    <w:rsid w:val="000E7208"/>
    <w:rsid w:val="000F330D"/>
    <w:rsid w:val="000F3FAC"/>
    <w:rsid w:val="001043DD"/>
    <w:rsid w:val="001056BA"/>
    <w:rsid w:val="00107728"/>
    <w:rsid w:val="0011080C"/>
    <w:rsid w:val="00110ED6"/>
    <w:rsid w:val="001145A6"/>
    <w:rsid w:val="00115A10"/>
    <w:rsid w:val="00120A53"/>
    <w:rsid w:val="00125503"/>
    <w:rsid w:val="00125BB0"/>
    <w:rsid w:val="00137774"/>
    <w:rsid w:val="00142E84"/>
    <w:rsid w:val="00146074"/>
    <w:rsid w:val="00146FFA"/>
    <w:rsid w:val="00171280"/>
    <w:rsid w:val="0017304F"/>
    <w:rsid w:val="0018170F"/>
    <w:rsid w:val="001821F8"/>
    <w:rsid w:val="00182E72"/>
    <w:rsid w:val="00191B8C"/>
    <w:rsid w:val="00192955"/>
    <w:rsid w:val="00193956"/>
    <w:rsid w:val="001A4632"/>
    <w:rsid w:val="001A5A5F"/>
    <w:rsid w:val="001A7C38"/>
    <w:rsid w:val="001B264F"/>
    <w:rsid w:val="001B2AC4"/>
    <w:rsid w:val="001B31D4"/>
    <w:rsid w:val="001C1762"/>
    <w:rsid w:val="001C381C"/>
    <w:rsid w:val="001C7B43"/>
    <w:rsid w:val="001D0407"/>
    <w:rsid w:val="001D6495"/>
    <w:rsid w:val="001E415B"/>
    <w:rsid w:val="001E5396"/>
    <w:rsid w:val="001F115D"/>
    <w:rsid w:val="001F3CAA"/>
    <w:rsid w:val="001F45FF"/>
    <w:rsid w:val="001F6789"/>
    <w:rsid w:val="001F6C44"/>
    <w:rsid w:val="00205156"/>
    <w:rsid w:val="00206C1B"/>
    <w:rsid w:val="00207804"/>
    <w:rsid w:val="00210D25"/>
    <w:rsid w:val="00212D74"/>
    <w:rsid w:val="00213830"/>
    <w:rsid w:val="002146B4"/>
    <w:rsid w:val="002160A7"/>
    <w:rsid w:val="00220D76"/>
    <w:rsid w:val="002234CA"/>
    <w:rsid w:val="0024259B"/>
    <w:rsid w:val="00242F9D"/>
    <w:rsid w:val="0024569B"/>
    <w:rsid w:val="002456F6"/>
    <w:rsid w:val="002566A6"/>
    <w:rsid w:val="00264F06"/>
    <w:rsid w:val="00265B25"/>
    <w:rsid w:val="00266CDC"/>
    <w:rsid w:val="002712D8"/>
    <w:rsid w:val="0027563D"/>
    <w:rsid w:val="002766A0"/>
    <w:rsid w:val="002809B4"/>
    <w:rsid w:val="002818D9"/>
    <w:rsid w:val="002819BA"/>
    <w:rsid w:val="002861BE"/>
    <w:rsid w:val="00286251"/>
    <w:rsid w:val="00286BA7"/>
    <w:rsid w:val="00286E11"/>
    <w:rsid w:val="002901D9"/>
    <w:rsid w:val="00292099"/>
    <w:rsid w:val="00293E8C"/>
    <w:rsid w:val="002A08FA"/>
    <w:rsid w:val="002A0CA8"/>
    <w:rsid w:val="002A1999"/>
    <w:rsid w:val="002A26C1"/>
    <w:rsid w:val="002A5261"/>
    <w:rsid w:val="002A6340"/>
    <w:rsid w:val="002B6CFE"/>
    <w:rsid w:val="002C063E"/>
    <w:rsid w:val="002C09C7"/>
    <w:rsid w:val="002D36AD"/>
    <w:rsid w:val="002E1210"/>
    <w:rsid w:val="002E5991"/>
    <w:rsid w:val="002E7FB6"/>
    <w:rsid w:val="002F50A3"/>
    <w:rsid w:val="00303487"/>
    <w:rsid w:val="00310561"/>
    <w:rsid w:val="0031102E"/>
    <w:rsid w:val="003114A3"/>
    <w:rsid w:val="00316FE3"/>
    <w:rsid w:val="0032095E"/>
    <w:rsid w:val="00323C89"/>
    <w:rsid w:val="00323E4A"/>
    <w:rsid w:val="003258D2"/>
    <w:rsid w:val="00330950"/>
    <w:rsid w:val="0034073E"/>
    <w:rsid w:val="003424C4"/>
    <w:rsid w:val="00344DB5"/>
    <w:rsid w:val="0034515F"/>
    <w:rsid w:val="003454D8"/>
    <w:rsid w:val="00345641"/>
    <w:rsid w:val="0035084C"/>
    <w:rsid w:val="00360016"/>
    <w:rsid w:val="00375B24"/>
    <w:rsid w:val="003839E4"/>
    <w:rsid w:val="0038775D"/>
    <w:rsid w:val="003901A4"/>
    <w:rsid w:val="003908E7"/>
    <w:rsid w:val="00390A4D"/>
    <w:rsid w:val="0039180E"/>
    <w:rsid w:val="00391B71"/>
    <w:rsid w:val="00392EBF"/>
    <w:rsid w:val="00395D87"/>
    <w:rsid w:val="00396A3A"/>
    <w:rsid w:val="003A37F0"/>
    <w:rsid w:val="003A6E74"/>
    <w:rsid w:val="003B1B15"/>
    <w:rsid w:val="003D4993"/>
    <w:rsid w:val="003D6566"/>
    <w:rsid w:val="003D67DF"/>
    <w:rsid w:val="003D6AC0"/>
    <w:rsid w:val="003D7BE0"/>
    <w:rsid w:val="003F0FCE"/>
    <w:rsid w:val="003F580E"/>
    <w:rsid w:val="00401D9F"/>
    <w:rsid w:val="004056F1"/>
    <w:rsid w:val="0040588A"/>
    <w:rsid w:val="0040650A"/>
    <w:rsid w:val="0041532C"/>
    <w:rsid w:val="004153C9"/>
    <w:rsid w:val="00416347"/>
    <w:rsid w:val="00422245"/>
    <w:rsid w:val="00422EC6"/>
    <w:rsid w:val="00424484"/>
    <w:rsid w:val="00424F6A"/>
    <w:rsid w:val="0043168A"/>
    <w:rsid w:val="004334D5"/>
    <w:rsid w:val="00440D8E"/>
    <w:rsid w:val="00447350"/>
    <w:rsid w:val="004506A4"/>
    <w:rsid w:val="00450EDD"/>
    <w:rsid w:val="0045674C"/>
    <w:rsid w:val="00461928"/>
    <w:rsid w:val="0046210C"/>
    <w:rsid w:val="00465956"/>
    <w:rsid w:val="00470629"/>
    <w:rsid w:val="00470E56"/>
    <w:rsid w:val="004745C5"/>
    <w:rsid w:val="00482365"/>
    <w:rsid w:val="004834D0"/>
    <w:rsid w:val="00483BC4"/>
    <w:rsid w:val="00485D05"/>
    <w:rsid w:val="0048705F"/>
    <w:rsid w:val="00494B29"/>
    <w:rsid w:val="004A21FB"/>
    <w:rsid w:val="004A46BB"/>
    <w:rsid w:val="004B0300"/>
    <w:rsid w:val="004B0417"/>
    <w:rsid w:val="004B1348"/>
    <w:rsid w:val="004B48DF"/>
    <w:rsid w:val="004B5867"/>
    <w:rsid w:val="004C2445"/>
    <w:rsid w:val="004C314A"/>
    <w:rsid w:val="004C41F8"/>
    <w:rsid w:val="004D074F"/>
    <w:rsid w:val="004D215D"/>
    <w:rsid w:val="004D3B62"/>
    <w:rsid w:val="004D659D"/>
    <w:rsid w:val="004E245A"/>
    <w:rsid w:val="004E5859"/>
    <w:rsid w:val="004F7718"/>
    <w:rsid w:val="00501E45"/>
    <w:rsid w:val="0050224C"/>
    <w:rsid w:val="00503931"/>
    <w:rsid w:val="00505119"/>
    <w:rsid w:val="0051115C"/>
    <w:rsid w:val="0051514D"/>
    <w:rsid w:val="00515D62"/>
    <w:rsid w:val="00521C84"/>
    <w:rsid w:val="005308B0"/>
    <w:rsid w:val="00553091"/>
    <w:rsid w:val="00556233"/>
    <w:rsid w:val="00560437"/>
    <w:rsid w:val="005670EB"/>
    <w:rsid w:val="00582336"/>
    <w:rsid w:val="005837C3"/>
    <w:rsid w:val="005856A5"/>
    <w:rsid w:val="005856B5"/>
    <w:rsid w:val="00585E63"/>
    <w:rsid w:val="005862FA"/>
    <w:rsid w:val="00593F2B"/>
    <w:rsid w:val="005A10A8"/>
    <w:rsid w:val="005A11EA"/>
    <w:rsid w:val="005A5365"/>
    <w:rsid w:val="005B20D8"/>
    <w:rsid w:val="005B60C5"/>
    <w:rsid w:val="005C013C"/>
    <w:rsid w:val="005C09A3"/>
    <w:rsid w:val="005C168F"/>
    <w:rsid w:val="005C2032"/>
    <w:rsid w:val="005C3FA8"/>
    <w:rsid w:val="005C4B54"/>
    <w:rsid w:val="005C773A"/>
    <w:rsid w:val="005D7135"/>
    <w:rsid w:val="005E052F"/>
    <w:rsid w:val="005F065A"/>
    <w:rsid w:val="005F2B68"/>
    <w:rsid w:val="005F7B2A"/>
    <w:rsid w:val="00600E78"/>
    <w:rsid w:val="00600EA1"/>
    <w:rsid w:val="00602D6B"/>
    <w:rsid w:val="006131C4"/>
    <w:rsid w:val="006141F3"/>
    <w:rsid w:val="00617FDC"/>
    <w:rsid w:val="00622CC9"/>
    <w:rsid w:val="00625AB9"/>
    <w:rsid w:val="0063088E"/>
    <w:rsid w:val="00640719"/>
    <w:rsid w:val="00643EF8"/>
    <w:rsid w:val="0064703B"/>
    <w:rsid w:val="006558E4"/>
    <w:rsid w:val="00655BF8"/>
    <w:rsid w:val="00662E1A"/>
    <w:rsid w:val="00664D33"/>
    <w:rsid w:val="00664D85"/>
    <w:rsid w:val="00673640"/>
    <w:rsid w:val="0067452C"/>
    <w:rsid w:val="00685EF0"/>
    <w:rsid w:val="006964F6"/>
    <w:rsid w:val="006A15F3"/>
    <w:rsid w:val="006A38C7"/>
    <w:rsid w:val="006A6A83"/>
    <w:rsid w:val="006B20F8"/>
    <w:rsid w:val="006B345F"/>
    <w:rsid w:val="006B3AF3"/>
    <w:rsid w:val="006C19EB"/>
    <w:rsid w:val="006C3944"/>
    <w:rsid w:val="006C7AD6"/>
    <w:rsid w:val="006D02D8"/>
    <w:rsid w:val="006D63B6"/>
    <w:rsid w:val="006D76A5"/>
    <w:rsid w:val="006E001A"/>
    <w:rsid w:val="006E42F8"/>
    <w:rsid w:val="006E5FFC"/>
    <w:rsid w:val="006F3155"/>
    <w:rsid w:val="006F4EDA"/>
    <w:rsid w:val="00700BD7"/>
    <w:rsid w:val="00703EA1"/>
    <w:rsid w:val="007112CD"/>
    <w:rsid w:val="0071428B"/>
    <w:rsid w:val="00715DA4"/>
    <w:rsid w:val="007164F1"/>
    <w:rsid w:val="0072053F"/>
    <w:rsid w:val="007207F3"/>
    <w:rsid w:val="00724730"/>
    <w:rsid w:val="00725DDA"/>
    <w:rsid w:val="00727723"/>
    <w:rsid w:val="00735C4F"/>
    <w:rsid w:val="00736987"/>
    <w:rsid w:val="00747173"/>
    <w:rsid w:val="00747651"/>
    <w:rsid w:val="00755A77"/>
    <w:rsid w:val="007653C7"/>
    <w:rsid w:val="00771B1D"/>
    <w:rsid w:val="007816F6"/>
    <w:rsid w:val="00782901"/>
    <w:rsid w:val="00786659"/>
    <w:rsid w:val="00792116"/>
    <w:rsid w:val="00794D85"/>
    <w:rsid w:val="00796020"/>
    <w:rsid w:val="007A2D7D"/>
    <w:rsid w:val="007A3DCC"/>
    <w:rsid w:val="007A552E"/>
    <w:rsid w:val="007A7F1B"/>
    <w:rsid w:val="007B0D88"/>
    <w:rsid w:val="007B2125"/>
    <w:rsid w:val="007C5A94"/>
    <w:rsid w:val="007D445B"/>
    <w:rsid w:val="007D5D77"/>
    <w:rsid w:val="007E2DC3"/>
    <w:rsid w:val="007F025A"/>
    <w:rsid w:val="008113D3"/>
    <w:rsid w:val="008177B8"/>
    <w:rsid w:val="00822B1B"/>
    <w:rsid w:val="00823870"/>
    <w:rsid w:val="00832384"/>
    <w:rsid w:val="00834B4A"/>
    <w:rsid w:val="00836931"/>
    <w:rsid w:val="00845065"/>
    <w:rsid w:val="0084673F"/>
    <w:rsid w:val="00850623"/>
    <w:rsid w:val="008519C9"/>
    <w:rsid w:val="008545AC"/>
    <w:rsid w:val="008600B9"/>
    <w:rsid w:val="00861BA8"/>
    <w:rsid w:val="00861D35"/>
    <w:rsid w:val="00861ED9"/>
    <w:rsid w:val="008672F2"/>
    <w:rsid w:val="008672FF"/>
    <w:rsid w:val="008709C2"/>
    <w:rsid w:val="00875237"/>
    <w:rsid w:val="00877DEF"/>
    <w:rsid w:val="00881ABB"/>
    <w:rsid w:val="00882F9F"/>
    <w:rsid w:val="008A4EEF"/>
    <w:rsid w:val="008A52A1"/>
    <w:rsid w:val="008A5CA5"/>
    <w:rsid w:val="008A6399"/>
    <w:rsid w:val="008B2198"/>
    <w:rsid w:val="008C4E26"/>
    <w:rsid w:val="008C5013"/>
    <w:rsid w:val="008C5579"/>
    <w:rsid w:val="008D6904"/>
    <w:rsid w:val="008E047C"/>
    <w:rsid w:val="008E1115"/>
    <w:rsid w:val="008E2453"/>
    <w:rsid w:val="008E34C2"/>
    <w:rsid w:val="008E697C"/>
    <w:rsid w:val="008F0A5A"/>
    <w:rsid w:val="008F134D"/>
    <w:rsid w:val="008F28FE"/>
    <w:rsid w:val="008F5799"/>
    <w:rsid w:val="00903BD6"/>
    <w:rsid w:val="00910CB6"/>
    <w:rsid w:val="0092569B"/>
    <w:rsid w:val="009265C3"/>
    <w:rsid w:val="00926DBF"/>
    <w:rsid w:val="009275BF"/>
    <w:rsid w:val="00935586"/>
    <w:rsid w:val="00940FE6"/>
    <w:rsid w:val="00941BA7"/>
    <w:rsid w:val="009449D2"/>
    <w:rsid w:val="009502A8"/>
    <w:rsid w:val="00953286"/>
    <w:rsid w:val="00955945"/>
    <w:rsid w:val="00956705"/>
    <w:rsid w:val="00981EAD"/>
    <w:rsid w:val="009827DC"/>
    <w:rsid w:val="00984CCF"/>
    <w:rsid w:val="00996931"/>
    <w:rsid w:val="009A3F5D"/>
    <w:rsid w:val="009A519B"/>
    <w:rsid w:val="009B70CC"/>
    <w:rsid w:val="009B7558"/>
    <w:rsid w:val="009C7C60"/>
    <w:rsid w:val="009D7BC2"/>
    <w:rsid w:val="009D7BD5"/>
    <w:rsid w:val="009E60B8"/>
    <w:rsid w:val="009F3389"/>
    <w:rsid w:val="009F4580"/>
    <w:rsid w:val="00A05AC0"/>
    <w:rsid w:val="00A06735"/>
    <w:rsid w:val="00A107EF"/>
    <w:rsid w:val="00A1310E"/>
    <w:rsid w:val="00A1340F"/>
    <w:rsid w:val="00A14F13"/>
    <w:rsid w:val="00A205E7"/>
    <w:rsid w:val="00A23556"/>
    <w:rsid w:val="00A26438"/>
    <w:rsid w:val="00A305A5"/>
    <w:rsid w:val="00A32A57"/>
    <w:rsid w:val="00A40248"/>
    <w:rsid w:val="00A420E3"/>
    <w:rsid w:val="00A42564"/>
    <w:rsid w:val="00A44380"/>
    <w:rsid w:val="00A70186"/>
    <w:rsid w:val="00A75E52"/>
    <w:rsid w:val="00AA03D8"/>
    <w:rsid w:val="00AA2155"/>
    <w:rsid w:val="00AB1D4D"/>
    <w:rsid w:val="00AB32C9"/>
    <w:rsid w:val="00AC1B24"/>
    <w:rsid w:val="00AC6904"/>
    <w:rsid w:val="00AC7AD9"/>
    <w:rsid w:val="00AD03DB"/>
    <w:rsid w:val="00AE054F"/>
    <w:rsid w:val="00AF02E3"/>
    <w:rsid w:val="00B02EBB"/>
    <w:rsid w:val="00B11AFC"/>
    <w:rsid w:val="00B136B6"/>
    <w:rsid w:val="00B161D0"/>
    <w:rsid w:val="00B224C0"/>
    <w:rsid w:val="00B251D6"/>
    <w:rsid w:val="00B257AF"/>
    <w:rsid w:val="00B342C0"/>
    <w:rsid w:val="00B368A9"/>
    <w:rsid w:val="00B43060"/>
    <w:rsid w:val="00B43989"/>
    <w:rsid w:val="00B465DF"/>
    <w:rsid w:val="00B502CE"/>
    <w:rsid w:val="00B53114"/>
    <w:rsid w:val="00B53C8C"/>
    <w:rsid w:val="00B666C1"/>
    <w:rsid w:val="00B677E9"/>
    <w:rsid w:val="00B7034B"/>
    <w:rsid w:val="00B865F7"/>
    <w:rsid w:val="00B917BE"/>
    <w:rsid w:val="00B92508"/>
    <w:rsid w:val="00B94AFC"/>
    <w:rsid w:val="00B95B51"/>
    <w:rsid w:val="00B97A58"/>
    <w:rsid w:val="00BA06B0"/>
    <w:rsid w:val="00BA17AF"/>
    <w:rsid w:val="00BA49C3"/>
    <w:rsid w:val="00BB0158"/>
    <w:rsid w:val="00BB66F8"/>
    <w:rsid w:val="00BC3FB6"/>
    <w:rsid w:val="00BC4A30"/>
    <w:rsid w:val="00BD018F"/>
    <w:rsid w:val="00BD0B8D"/>
    <w:rsid w:val="00BD4AFF"/>
    <w:rsid w:val="00BE0CFB"/>
    <w:rsid w:val="00BE49ED"/>
    <w:rsid w:val="00BF3F4B"/>
    <w:rsid w:val="00BF44D2"/>
    <w:rsid w:val="00BF5D67"/>
    <w:rsid w:val="00C05CDA"/>
    <w:rsid w:val="00C06EA2"/>
    <w:rsid w:val="00C076AD"/>
    <w:rsid w:val="00C16793"/>
    <w:rsid w:val="00C16DE1"/>
    <w:rsid w:val="00C30A9A"/>
    <w:rsid w:val="00C35E61"/>
    <w:rsid w:val="00C365D3"/>
    <w:rsid w:val="00C40A5E"/>
    <w:rsid w:val="00C44299"/>
    <w:rsid w:val="00C536EB"/>
    <w:rsid w:val="00C546C6"/>
    <w:rsid w:val="00C66BF1"/>
    <w:rsid w:val="00C7082D"/>
    <w:rsid w:val="00C709FD"/>
    <w:rsid w:val="00C72DC9"/>
    <w:rsid w:val="00C73A5F"/>
    <w:rsid w:val="00C86E61"/>
    <w:rsid w:val="00C87218"/>
    <w:rsid w:val="00C92110"/>
    <w:rsid w:val="00C93B50"/>
    <w:rsid w:val="00CA160D"/>
    <w:rsid w:val="00CA1D53"/>
    <w:rsid w:val="00CB385D"/>
    <w:rsid w:val="00CB5583"/>
    <w:rsid w:val="00CC0987"/>
    <w:rsid w:val="00CC0B70"/>
    <w:rsid w:val="00CD3505"/>
    <w:rsid w:val="00CE0D2A"/>
    <w:rsid w:val="00CE72FB"/>
    <w:rsid w:val="00CF6C3C"/>
    <w:rsid w:val="00D04221"/>
    <w:rsid w:val="00D04D42"/>
    <w:rsid w:val="00D0523B"/>
    <w:rsid w:val="00D06EE9"/>
    <w:rsid w:val="00D12405"/>
    <w:rsid w:val="00D1436D"/>
    <w:rsid w:val="00D208F5"/>
    <w:rsid w:val="00D20B16"/>
    <w:rsid w:val="00D23475"/>
    <w:rsid w:val="00D3302C"/>
    <w:rsid w:val="00D41B67"/>
    <w:rsid w:val="00D45620"/>
    <w:rsid w:val="00D6091A"/>
    <w:rsid w:val="00D65741"/>
    <w:rsid w:val="00D67B0A"/>
    <w:rsid w:val="00D73681"/>
    <w:rsid w:val="00D7539F"/>
    <w:rsid w:val="00D806C4"/>
    <w:rsid w:val="00D83492"/>
    <w:rsid w:val="00D83913"/>
    <w:rsid w:val="00D84332"/>
    <w:rsid w:val="00DA15AE"/>
    <w:rsid w:val="00DA70B9"/>
    <w:rsid w:val="00DB4BD8"/>
    <w:rsid w:val="00DC27E7"/>
    <w:rsid w:val="00DC2D66"/>
    <w:rsid w:val="00DC6CF1"/>
    <w:rsid w:val="00DC7A9A"/>
    <w:rsid w:val="00DD41F3"/>
    <w:rsid w:val="00DD584B"/>
    <w:rsid w:val="00DE4DF2"/>
    <w:rsid w:val="00DF2A8E"/>
    <w:rsid w:val="00DF4866"/>
    <w:rsid w:val="00DF6EB5"/>
    <w:rsid w:val="00DF7F51"/>
    <w:rsid w:val="00E022B9"/>
    <w:rsid w:val="00E05EE8"/>
    <w:rsid w:val="00E060F7"/>
    <w:rsid w:val="00E069CB"/>
    <w:rsid w:val="00E10F5D"/>
    <w:rsid w:val="00E1458E"/>
    <w:rsid w:val="00E159E1"/>
    <w:rsid w:val="00E217EB"/>
    <w:rsid w:val="00E232DF"/>
    <w:rsid w:val="00E233FA"/>
    <w:rsid w:val="00E241DE"/>
    <w:rsid w:val="00E33A37"/>
    <w:rsid w:val="00E3560D"/>
    <w:rsid w:val="00E375B9"/>
    <w:rsid w:val="00E45D07"/>
    <w:rsid w:val="00E46B13"/>
    <w:rsid w:val="00E47E14"/>
    <w:rsid w:val="00E536EF"/>
    <w:rsid w:val="00E54EF6"/>
    <w:rsid w:val="00E6040E"/>
    <w:rsid w:val="00E64981"/>
    <w:rsid w:val="00E65042"/>
    <w:rsid w:val="00E70D42"/>
    <w:rsid w:val="00E74B6E"/>
    <w:rsid w:val="00E754E1"/>
    <w:rsid w:val="00E7584B"/>
    <w:rsid w:val="00E76467"/>
    <w:rsid w:val="00E82439"/>
    <w:rsid w:val="00E83A03"/>
    <w:rsid w:val="00EB07A2"/>
    <w:rsid w:val="00EB0E6C"/>
    <w:rsid w:val="00EB2B05"/>
    <w:rsid w:val="00EB7101"/>
    <w:rsid w:val="00EC00FE"/>
    <w:rsid w:val="00EC3ECA"/>
    <w:rsid w:val="00EC47DE"/>
    <w:rsid w:val="00EC6B3F"/>
    <w:rsid w:val="00ED3CA0"/>
    <w:rsid w:val="00ED484E"/>
    <w:rsid w:val="00ED6BF3"/>
    <w:rsid w:val="00ED6CEC"/>
    <w:rsid w:val="00EE219B"/>
    <w:rsid w:val="00EE4730"/>
    <w:rsid w:val="00EF0582"/>
    <w:rsid w:val="00EF2A5B"/>
    <w:rsid w:val="00EF66BE"/>
    <w:rsid w:val="00F0365A"/>
    <w:rsid w:val="00F04F39"/>
    <w:rsid w:val="00F04FA4"/>
    <w:rsid w:val="00F1248F"/>
    <w:rsid w:val="00F15380"/>
    <w:rsid w:val="00F21EE3"/>
    <w:rsid w:val="00F31AA3"/>
    <w:rsid w:val="00F31D1A"/>
    <w:rsid w:val="00F3444F"/>
    <w:rsid w:val="00F36CF1"/>
    <w:rsid w:val="00F5705B"/>
    <w:rsid w:val="00F57585"/>
    <w:rsid w:val="00F61ABB"/>
    <w:rsid w:val="00F63921"/>
    <w:rsid w:val="00F665CB"/>
    <w:rsid w:val="00F7182E"/>
    <w:rsid w:val="00F71FEE"/>
    <w:rsid w:val="00F7322E"/>
    <w:rsid w:val="00F82BCE"/>
    <w:rsid w:val="00F83811"/>
    <w:rsid w:val="00F83DE6"/>
    <w:rsid w:val="00F857FA"/>
    <w:rsid w:val="00F86D3F"/>
    <w:rsid w:val="00F90A53"/>
    <w:rsid w:val="00F92A4B"/>
    <w:rsid w:val="00F96A59"/>
    <w:rsid w:val="00FA0A6D"/>
    <w:rsid w:val="00FA1B94"/>
    <w:rsid w:val="00FB0AEC"/>
    <w:rsid w:val="00FB45D5"/>
    <w:rsid w:val="00FC63BB"/>
    <w:rsid w:val="00FD3CAC"/>
    <w:rsid w:val="00FD7EDE"/>
    <w:rsid w:val="00FE19C2"/>
    <w:rsid w:val="00FE26A6"/>
    <w:rsid w:val="00FE3DB2"/>
    <w:rsid w:val="00FF37B2"/>
    <w:rsid w:val="00FF5780"/>
    <w:rsid w:val="00FF5F25"/>
    <w:rsid w:val="00FF65B3"/>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2" type="connector" idref="#_x0000_s1027"/>
      </o:rules>
    </o:shapelayout>
  </w:shapeDefaults>
  <w:decimalSymbol w:val="."/>
  <w:listSeparator w:val=","/>
  <w14:docId w14:val="54729A65"/>
  <w15:chartTrackingRefBased/>
  <w15:docId w15:val="{876D2210-7910-437C-9EF2-D4900223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VnTime" w:hAnsi=".VnTime"/>
      <w:i/>
      <w:sz w:val="24"/>
    </w:rPr>
  </w:style>
  <w:style w:type="paragraph" w:styleId="Heading2">
    <w:name w:val="heading 2"/>
    <w:basedOn w:val="Normal"/>
    <w:next w:val="Normal"/>
    <w:qFormat/>
    <w:pPr>
      <w:keepNext/>
      <w:jc w:val="center"/>
      <w:outlineLvl w:val="1"/>
    </w:pPr>
    <w:rPr>
      <w:rFonts w:ascii=".VnTimeH" w:hAnsi=".VnTimeH"/>
      <w:b/>
      <w:sz w:val="24"/>
    </w:rPr>
  </w:style>
  <w:style w:type="paragraph" w:styleId="Heading3">
    <w:name w:val="heading 3"/>
    <w:basedOn w:val="Normal"/>
    <w:next w:val="Normal"/>
    <w:qFormat/>
    <w:pPr>
      <w:keepNext/>
      <w:spacing w:after="120"/>
      <w:jc w:val="center"/>
      <w:outlineLvl w:val="2"/>
    </w:pPr>
    <w:rPr>
      <w:rFonts w:ascii=".VnTime" w:hAnsi=".VnTime"/>
      <w:b/>
      <w:spacing w:val="8"/>
      <w:position w:val="12"/>
      <w:sz w:val="28"/>
      <w:szCs w:val="24"/>
    </w:rPr>
  </w:style>
  <w:style w:type="paragraph" w:styleId="Heading4">
    <w:name w:val="heading 4"/>
    <w:basedOn w:val="Normal"/>
    <w:next w:val="Normal"/>
    <w:qFormat/>
    <w:pPr>
      <w:keepNext/>
      <w:outlineLvl w:val="3"/>
    </w:pPr>
    <w:rPr>
      <w:rFonts w:ascii=".VnTime" w:hAnsi=".VnTime"/>
      <w:b/>
      <w:i/>
      <w:sz w:val="26"/>
    </w:rPr>
  </w:style>
  <w:style w:type="paragraph" w:styleId="Heading5">
    <w:name w:val="heading 5"/>
    <w:basedOn w:val="Normal"/>
    <w:next w:val="Normal"/>
    <w:qFormat/>
    <w:pPr>
      <w:keepNext/>
      <w:tabs>
        <w:tab w:val="left" w:leader="dot" w:pos="8789"/>
      </w:tabs>
      <w:ind w:firstLine="567"/>
      <w:jc w:val="center"/>
      <w:outlineLvl w:val="4"/>
    </w:pPr>
    <w:rPr>
      <w:rFonts w:ascii=".VnTimeH" w:hAnsi=".VnTimeH"/>
      <w:b/>
      <w:sz w:val="28"/>
    </w:rPr>
  </w:style>
  <w:style w:type="paragraph" w:styleId="Heading6">
    <w:name w:val="heading 6"/>
    <w:basedOn w:val="Normal"/>
    <w:next w:val="Normal"/>
    <w:qFormat/>
    <w:pPr>
      <w:keepNext/>
      <w:jc w:val="center"/>
      <w:outlineLvl w:val="5"/>
    </w:pPr>
    <w:rPr>
      <w:rFonts w:ascii=".VnTimeH" w:hAnsi=".VnTimeH"/>
      <w:b/>
      <w:color w:val="000000"/>
      <w:sz w:val="28"/>
      <w:szCs w:val="24"/>
    </w:rPr>
  </w:style>
  <w:style w:type="paragraph" w:styleId="Heading7">
    <w:name w:val="heading 7"/>
    <w:basedOn w:val="Normal"/>
    <w:next w:val="Normal"/>
    <w:qFormat/>
    <w:pPr>
      <w:keepNext/>
      <w:tabs>
        <w:tab w:val="center" w:pos="7088"/>
      </w:tabs>
      <w:outlineLvl w:val="6"/>
    </w:pPr>
    <w:rPr>
      <w:rFonts w:ascii=".VnTimeH" w:hAnsi=".VnTimeH"/>
      <w:b/>
      <w:sz w:val="28"/>
    </w:rPr>
  </w:style>
  <w:style w:type="paragraph" w:styleId="Heading8">
    <w:name w:val="heading 8"/>
    <w:basedOn w:val="Normal"/>
    <w:next w:val="Normal"/>
    <w:link w:val="Heading8Char"/>
    <w:qFormat/>
    <w:pPr>
      <w:keepNext/>
      <w:ind w:firstLine="810"/>
      <w:jc w:val="center"/>
      <w:outlineLvl w:val="7"/>
    </w:pPr>
    <w:rPr>
      <w:rFonts w:ascii=".VnTime" w:hAnsi=".VnTime"/>
      <w:b/>
      <w:sz w:val="28"/>
    </w:rPr>
  </w:style>
  <w:style w:type="paragraph" w:styleId="Heading9">
    <w:name w:val="heading 9"/>
    <w:basedOn w:val="Normal"/>
    <w:next w:val="Normal"/>
    <w:qFormat/>
    <w:pPr>
      <w:keepNext/>
      <w:spacing w:before="60" w:after="60"/>
      <w:jc w:val="both"/>
      <w:outlineLvl w:val="8"/>
    </w:pPr>
    <w:rPr>
      <w:rFonts w:ascii=".VnTime" w:eastAsia=".VnTime" w:hAnsi=".VnTime" w:cs=".VnTime"/>
      <w:color w:val="00000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rFonts w:ascii=".VnTime" w:hAnsi=".VnTime"/>
      <w:sz w:val="26"/>
    </w:rPr>
  </w:style>
  <w:style w:type="paragraph" w:styleId="BodyText">
    <w:name w:val="Body Text"/>
    <w:basedOn w:val="Normal"/>
    <w:link w:val="BodyTextChar"/>
    <w:rPr>
      <w:rFonts w:ascii=".VnTime" w:hAnsi=".VnTime"/>
      <w:sz w:val="26"/>
    </w:rPr>
  </w:style>
  <w:style w:type="paragraph" w:styleId="BodyText2">
    <w:name w:val="Body Text 2"/>
    <w:basedOn w:val="Normal"/>
    <w:pPr>
      <w:jc w:val="both"/>
    </w:pPr>
    <w:rPr>
      <w:rFonts w:ascii=".VnTime" w:hAnsi=".VnTime"/>
      <w:sz w:val="26"/>
    </w:rPr>
  </w:style>
  <w:style w:type="paragraph" w:styleId="BodyTextIndent">
    <w:name w:val="Body Text Indent"/>
    <w:basedOn w:val="Normal"/>
    <w:pPr>
      <w:jc w:val="both"/>
    </w:pPr>
    <w:rPr>
      <w:rFonts w:ascii=".VnTime" w:hAnsi=".VnTime"/>
      <w:sz w:val="26"/>
    </w:rPr>
  </w:style>
  <w:style w:type="paragraph" w:styleId="BodyText3">
    <w:name w:val="Body Text 3"/>
    <w:basedOn w:val="Normal"/>
    <w:pPr>
      <w:jc w:val="both"/>
    </w:pPr>
    <w:rPr>
      <w:rFonts w:ascii=".VnTime" w:hAnsi=".VnTime"/>
      <w:sz w:val="28"/>
    </w:rPr>
  </w:style>
  <w:style w:type="paragraph" w:styleId="BodyTextIndent2">
    <w:name w:val="Body Text Indent 2"/>
    <w:basedOn w:val="Normal"/>
    <w:pPr>
      <w:ind w:left="426"/>
    </w:pPr>
    <w:rPr>
      <w:rFonts w:ascii=".VnTime" w:hAnsi=".VnTime"/>
      <w:sz w:val="26"/>
    </w:rPr>
  </w:style>
  <w:style w:type="paragraph" w:customStyle="1" w:styleId="xl53">
    <w:name w:val="xl53"/>
    <w:basedOn w:val="Normal"/>
    <w:pPr>
      <w:pBdr>
        <w:left w:val="single" w:sz="8" w:space="0" w:color="auto"/>
        <w:right w:val="single" w:sz="4" w:space="0" w:color="auto"/>
      </w:pBdr>
      <w:spacing w:before="100" w:after="100"/>
      <w:jc w:val="center"/>
    </w:pPr>
    <w:rPr>
      <w:rFonts w:ascii=".VnTime" w:hAnsi=".VnTime"/>
      <w:sz w:val="26"/>
    </w:rPr>
  </w:style>
  <w:style w:type="paragraph" w:styleId="BodyTextIndent3">
    <w:name w:val="Body Text Indent 3"/>
    <w:basedOn w:val="Normal"/>
    <w:pPr>
      <w:spacing w:before="120"/>
      <w:ind w:firstLine="567"/>
      <w:jc w:val="both"/>
    </w:pPr>
    <w:rPr>
      <w:rFonts w:ascii=".VnTime" w:hAnsi=".VnTime"/>
      <w:color w:val="FF0000"/>
      <w:sz w:val="28"/>
    </w:rPr>
  </w:style>
  <w:style w:type="character" w:styleId="PageNumber">
    <w:name w:val="page number"/>
    <w:basedOn w:val="DefaultParagraphFont"/>
  </w:style>
  <w:style w:type="paragraph" w:customStyle="1" w:styleId="1">
    <w:name w:val="1"/>
    <w:basedOn w:val="BodyText"/>
    <w:pPr>
      <w:spacing w:before="120"/>
      <w:ind w:firstLine="567"/>
      <w:jc w:val="both"/>
    </w:pPr>
    <w:rPr>
      <w:rFonts w:ascii="Times New Roman" w:hAnsi="Times New Roman"/>
      <w:sz w:val="28"/>
      <w:szCs w:val="28"/>
    </w:rPr>
  </w:style>
  <w:style w:type="paragraph" w:styleId="Header">
    <w:name w:val="header"/>
    <w:basedOn w:val="Normal"/>
    <w:link w:val="HeaderChar"/>
    <w:uiPriority w:val="99"/>
    <w:pPr>
      <w:tabs>
        <w:tab w:val="center" w:pos="4320"/>
        <w:tab w:val="right" w:pos="8640"/>
      </w:tabs>
    </w:pPr>
    <w:rPr>
      <w:rFonts w:ascii=".VnTime" w:hAnsi=".VnTime"/>
      <w:sz w:val="26"/>
    </w:rPr>
  </w:style>
  <w:style w:type="paragraph" w:customStyle="1" w:styleId="NormalBlack">
    <w:name w:val="Normal + Black"/>
    <w:aliases w:val="Justified,First line:  1 cm,Before:  6 pt"/>
    <w:basedOn w:val="Normal"/>
    <w:pPr>
      <w:spacing w:before="120"/>
      <w:ind w:firstLine="567"/>
      <w:jc w:val="both"/>
    </w:pPr>
    <w:rPr>
      <w:rFonts w:ascii=".VnTime" w:hAnsi=".VnTime"/>
      <w:color w:val="000000"/>
      <w:sz w:val="28"/>
      <w:szCs w:val="24"/>
    </w:rPr>
  </w:style>
  <w:style w:type="paragraph" w:styleId="List">
    <w:name w:val="List"/>
    <w:basedOn w:val="Normal"/>
    <w:pPr>
      <w:ind w:left="283" w:hanging="283"/>
    </w:pPr>
    <w:rPr>
      <w:rFonts w:ascii=".VnTime" w:hAnsi=".VnTime"/>
      <w:noProof/>
      <w:sz w:val="28"/>
    </w:rPr>
  </w:style>
  <w:style w:type="paragraph" w:styleId="ListContinue">
    <w:name w:val="List Continue"/>
    <w:basedOn w:val="Normal"/>
    <w:pPr>
      <w:spacing w:after="120"/>
      <w:ind w:left="283"/>
    </w:pPr>
    <w:rPr>
      <w:rFonts w:ascii=".VnTime" w:hAnsi=".VnTime"/>
      <w:noProof/>
      <w:sz w:val="28"/>
    </w:rPr>
  </w:style>
  <w:style w:type="paragraph" w:customStyle="1" w:styleId="Tieudephu">
    <w:name w:val="Tieu de phu"/>
    <w:basedOn w:val="Normal"/>
    <w:pPr>
      <w:spacing w:after="120"/>
      <w:jc w:val="center"/>
    </w:pPr>
    <w:rPr>
      <w:rFonts w:ascii="PdTime" w:hAnsi="PdTime"/>
      <w:b/>
      <w:spacing w:val="4"/>
      <w:sz w:val="26"/>
      <w:lang w:val="en-GB"/>
    </w:rPr>
  </w:style>
  <w:style w:type="paragraph" w:customStyle="1" w:styleId="Tieudechinh">
    <w:name w:val="Tieu de chinh"/>
    <w:basedOn w:val="Normal"/>
    <w:next w:val="Tieudephu"/>
    <w:rsid w:val="00A1340F"/>
    <w:pPr>
      <w:spacing w:before="480" w:after="120"/>
      <w:jc w:val="center"/>
    </w:pPr>
    <w:rPr>
      <w:rFonts w:ascii="PdTimeH" w:hAnsi="PdTimeH"/>
      <w:b/>
      <w:sz w:val="22"/>
      <w:lang w:val="en-GB"/>
    </w:rPr>
  </w:style>
  <w:style w:type="paragraph" w:styleId="TOAHeading">
    <w:name w:val="toa heading"/>
    <w:basedOn w:val="Normal"/>
    <w:next w:val="Normal"/>
    <w:semiHidden/>
    <w:rsid w:val="00771B1D"/>
    <w:pPr>
      <w:spacing w:before="120" w:after="60" w:line="300" w:lineRule="exact"/>
      <w:jc w:val="both"/>
    </w:pPr>
    <w:rPr>
      <w:rFonts w:eastAsia="SimSun" w:cs="Arial"/>
      <w:bCs/>
      <w:sz w:val="28"/>
      <w:szCs w:val="24"/>
    </w:rPr>
  </w:style>
  <w:style w:type="table" w:styleId="TableGrid">
    <w:name w:val="Table Grid"/>
    <w:basedOn w:val="TableNormal"/>
    <w:uiPriority w:val="39"/>
    <w:rsid w:val="00456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5674C"/>
    <w:rPr>
      <w:rFonts w:ascii=".VnTime" w:hAnsi=".VnTime"/>
      <w:sz w:val="26"/>
      <w:lang w:val="en-US" w:eastAsia="en-US" w:bidi="ar-SA"/>
    </w:rPr>
  </w:style>
  <w:style w:type="paragraph" w:customStyle="1" w:styleId="Char">
    <w:name w:val=" Char"/>
    <w:autoRedefine/>
    <w:rsid w:val="009A519B"/>
    <w:pPr>
      <w:tabs>
        <w:tab w:val="left" w:pos="1152"/>
      </w:tabs>
      <w:spacing w:before="120" w:after="120" w:line="312" w:lineRule="auto"/>
    </w:pPr>
    <w:rPr>
      <w:rFonts w:ascii="Arial" w:hAnsi="Arial" w:cs="Arial"/>
      <w:sz w:val="26"/>
      <w:szCs w:val="26"/>
    </w:rPr>
  </w:style>
  <w:style w:type="character" w:customStyle="1" w:styleId="HeaderChar">
    <w:name w:val="Header Char"/>
    <w:link w:val="Header"/>
    <w:uiPriority w:val="99"/>
    <w:rsid w:val="00087255"/>
    <w:rPr>
      <w:rFonts w:ascii=".VnTime" w:hAnsi=".VnTime"/>
      <w:sz w:val="26"/>
    </w:rPr>
  </w:style>
  <w:style w:type="character" w:customStyle="1" w:styleId="Heading8Char">
    <w:name w:val="Heading 8 Char"/>
    <w:link w:val="Heading8"/>
    <w:rsid w:val="00416347"/>
    <w:rPr>
      <w:rFonts w:ascii=".VnTime" w:hAnsi=".VnTime"/>
      <w:b/>
      <w:sz w:val="28"/>
    </w:rPr>
  </w:style>
  <w:style w:type="character" w:styleId="Hyperlink">
    <w:name w:val="Hyperlink"/>
    <w:uiPriority w:val="99"/>
    <w:unhideWhenUsed/>
    <w:rsid w:val="00003F2E"/>
    <w:rPr>
      <w:color w:val="0000FF"/>
      <w:u w:val="single"/>
    </w:rPr>
  </w:style>
  <w:style w:type="paragraph" w:styleId="ListParagraph">
    <w:name w:val="List Paragraph"/>
    <w:aliases w:val="List Paragraph (numbered (a)),List Paragraph1,tieu de phu 1,List Paragraph 1,My checklist,Number Bullets,Bullet Number,Bullet List,FooterText,Paragraphe de liste,Use Case List Paragraph,Body Bullet,Ref,Bulleted Text,List bullet"/>
    <w:basedOn w:val="Normal"/>
    <w:link w:val="ListParagraphChar"/>
    <w:uiPriority w:val="1"/>
    <w:qFormat/>
    <w:rsid w:val="000335E9"/>
    <w:pPr>
      <w:ind w:left="720"/>
    </w:pPr>
    <w:rPr>
      <w:rFonts w:eastAsia="Calibri"/>
      <w:spacing w:val="-2"/>
      <w:sz w:val="26"/>
    </w:rPr>
  </w:style>
  <w:style w:type="character" w:customStyle="1" w:styleId="ListParagraphChar">
    <w:name w:val="List Paragraph Char"/>
    <w:aliases w:val="List Paragraph (numbered (a)) Char,List Paragraph1 Char,tieu de phu 1 Char,List Paragraph 1 Char,My checklist Char,Number Bullets Char,Bullet Number Char,Bullet List Char,FooterText Char,Paragraphe de liste Char,Body Bullet Char"/>
    <w:link w:val="ListParagraph"/>
    <w:uiPriority w:val="1"/>
    <w:rsid w:val="000335E9"/>
    <w:rPr>
      <w:rFonts w:eastAsia="Calibri"/>
      <w:spacing w:val="-2"/>
      <w:sz w:val="26"/>
    </w:rPr>
  </w:style>
  <w:style w:type="paragraph" w:styleId="PlainText">
    <w:name w:val="Plain Text"/>
    <w:basedOn w:val="Normal"/>
    <w:link w:val="PlainTextChar"/>
    <w:uiPriority w:val="99"/>
    <w:unhideWhenUsed/>
    <w:rsid w:val="00206C1B"/>
    <w:rPr>
      <w:rFonts w:ascii="Calibri" w:eastAsia="Calibri" w:hAnsi="Calibri"/>
      <w:sz w:val="22"/>
      <w:szCs w:val="21"/>
    </w:rPr>
  </w:style>
  <w:style w:type="character" w:customStyle="1" w:styleId="PlainTextChar">
    <w:name w:val="Plain Text Char"/>
    <w:link w:val="PlainText"/>
    <w:uiPriority w:val="99"/>
    <w:rsid w:val="00206C1B"/>
    <w:rPr>
      <w:rFonts w:ascii="Calibri" w:eastAsia="Calibri" w:hAnsi="Calibri"/>
      <w:sz w:val="22"/>
      <w:szCs w:val="21"/>
    </w:rPr>
  </w:style>
  <w:style w:type="character" w:customStyle="1" w:styleId="fontstyle01">
    <w:name w:val="fontstyle01"/>
    <w:rsid w:val="008F134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40830">
      <w:bodyDiv w:val="1"/>
      <w:marLeft w:val="0"/>
      <w:marRight w:val="0"/>
      <w:marTop w:val="0"/>
      <w:marBottom w:val="0"/>
      <w:divBdr>
        <w:top w:val="none" w:sz="0" w:space="0" w:color="auto"/>
        <w:left w:val="none" w:sz="0" w:space="0" w:color="auto"/>
        <w:bottom w:val="none" w:sz="0" w:space="0" w:color="auto"/>
        <w:right w:val="none" w:sz="0" w:space="0" w:color="auto"/>
      </w:divBdr>
    </w:div>
    <w:div w:id="912349889">
      <w:bodyDiv w:val="1"/>
      <w:marLeft w:val="0"/>
      <w:marRight w:val="0"/>
      <w:marTop w:val="0"/>
      <w:marBottom w:val="0"/>
      <w:divBdr>
        <w:top w:val="none" w:sz="0" w:space="0" w:color="auto"/>
        <w:left w:val="none" w:sz="0" w:space="0" w:color="auto"/>
        <w:bottom w:val="none" w:sz="0" w:space="0" w:color="auto"/>
        <w:right w:val="none" w:sz="0" w:space="0" w:color="auto"/>
      </w:divBdr>
    </w:div>
    <w:div w:id="1249147240">
      <w:bodyDiv w:val="1"/>
      <w:marLeft w:val="0"/>
      <w:marRight w:val="0"/>
      <w:marTop w:val="0"/>
      <w:marBottom w:val="0"/>
      <w:divBdr>
        <w:top w:val="none" w:sz="0" w:space="0" w:color="auto"/>
        <w:left w:val="none" w:sz="0" w:space="0" w:color="auto"/>
        <w:bottom w:val="none" w:sz="0" w:space="0" w:color="auto"/>
        <w:right w:val="none" w:sz="0" w:space="0" w:color="auto"/>
      </w:divBdr>
    </w:div>
    <w:div w:id="1326595340">
      <w:bodyDiv w:val="1"/>
      <w:marLeft w:val="0"/>
      <w:marRight w:val="0"/>
      <w:marTop w:val="0"/>
      <w:marBottom w:val="0"/>
      <w:divBdr>
        <w:top w:val="none" w:sz="0" w:space="0" w:color="auto"/>
        <w:left w:val="none" w:sz="0" w:space="0" w:color="auto"/>
        <w:bottom w:val="none" w:sz="0" w:space="0" w:color="auto"/>
        <w:right w:val="none" w:sz="0" w:space="0" w:color="auto"/>
      </w:divBdr>
    </w:div>
    <w:div w:id="14283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4" ma:contentTypeDescription="Tạo tài liệu mới." ma:contentTypeScope="" ma:versionID="76678e49064b1ec65364169b02e2561c">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cdbc9a7e5a4e452eeee4c65294dc9632"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4CD61-0BD7-44CC-B8F5-38C4D855E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DF191-1795-416F-AA68-C200901879DB}">
  <ds:schemaRefs>
    <ds:schemaRef ds:uri="http://schemas.microsoft.com/sharepoint/v3/contenttype/forms"/>
  </ds:schemaRefs>
</ds:datastoreItem>
</file>

<file path=customXml/itemProps3.xml><?xml version="1.0" encoding="utf-8"?>
<ds:datastoreItem xmlns:ds="http://schemas.openxmlformats.org/officeDocument/2006/customXml" ds:itemID="{CBBBF30D-01B8-434D-844E-F5EDEA4BEBAE}">
  <ds:schemaRefs>
    <ds:schemaRef ds:uri="http://schemas.microsoft.com/office/2006/documentManagement/types"/>
    <ds:schemaRef ds:uri="http://purl.org/dc/dcmitype/"/>
    <ds:schemaRef ds:uri="http://purl.org/dc/elements/1.1/"/>
    <ds:schemaRef ds:uri="15d4ad61-6e5b-418e-a43d-c9f59d8f0fb7"/>
    <ds:schemaRef ds:uri="http://schemas.microsoft.com/office/infopath/2007/PartnerControls"/>
    <ds:schemaRef ds:uri="http://schemas.openxmlformats.org/package/2006/metadata/core-properties"/>
    <ds:schemaRef ds:uri="1d9d20d7-13c4-498e-a935-ecc052f7fe4f"/>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TỔNG CÔNG TY</vt:lpstr>
    </vt:vector>
  </TitlesOfParts>
  <Company>EVN</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dc:title>
  <dc:subject/>
  <dc:creator>Microsoft Cop.</dc:creator>
  <cp:keywords/>
  <cp:lastModifiedBy>Trinh Mai Phuong</cp:lastModifiedBy>
  <cp:revision>4</cp:revision>
  <cp:lastPrinted>2016-07-15T01:17:00Z</cp:lastPrinted>
  <dcterms:created xsi:type="dcterms:W3CDTF">2021-11-28T04:48:00Z</dcterms:created>
  <dcterms:modified xsi:type="dcterms:W3CDTF">2021-11-28T04:50:00Z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