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8080"/>
      </w:tblGrid>
      <w:tr w:rsidR="00BD6FC0" w:rsidRPr="0038145D" w14:paraId="1A71C670" w14:textId="77777777" w:rsidTr="003D3C25">
        <w:trPr>
          <w:trHeight w:val="1985"/>
        </w:trPr>
        <w:tc>
          <w:tcPr>
            <w:tcW w:w="1844" w:type="dxa"/>
            <w:shd w:val="clear" w:color="auto" w:fill="auto"/>
            <w:vAlign w:val="center"/>
          </w:tcPr>
          <w:p w14:paraId="4A23C025" w14:textId="77777777" w:rsidR="00BD6FC0" w:rsidRPr="0038145D" w:rsidRDefault="00BD6FC0" w:rsidP="003D3C25">
            <w:pPr>
              <w:jc w:val="center"/>
              <w:rPr>
                <w:b/>
                <w:szCs w:val="28"/>
              </w:rPr>
            </w:pPr>
            <w:r w:rsidRPr="008F0025">
              <w:rPr>
                <w:noProof/>
                <w:szCs w:val="28"/>
                <w:lang w:val="en-US"/>
              </w:rPr>
              <w:drawing>
                <wp:inline distT="0" distB="0" distL="0" distR="0" wp14:anchorId="14ED8DFA" wp14:editId="786C5B0D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auto"/>
          </w:tcPr>
          <w:p w14:paraId="588F1F96" w14:textId="77777777" w:rsidR="00BD6FC0" w:rsidRPr="00565684" w:rsidRDefault="00BD6FC0" w:rsidP="003D3C25">
            <w:pPr>
              <w:spacing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05BB96A9" w14:textId="77777777" w:rsidR="00BD6FC0" w:rsidRDefault="00BD6FC0" w:rsidP="003D3C25">
            <w:pPr>
              <w:tabs>
                <w:tab w:val="left" w:pos="476"/>
              </w:tabs>
              <w:jc w:val="center"/>
              <w:rPr>
                <w:b/>
                <w:bCs/>
                <w:szCs w:val="28"/>
              </w:rPr>
            </w:pPr>
            <w:r w:rsidRPr="0038145D">
              <w:rPr>
                <w:b/>
                <w:bCs/>
                <w:szCs w:val="28"/>
              </w:rPr>
              <w:t>THÔNG TIN BÁO CHÍ</w:t>
            </w:r>
          </w:p>
          <w:p w14:paraId="088F8AB8" w14:textId="77777777" w:rsidR="00BD6FC0" w:rsidRDefault="00BD6FC0" w:rsidP="003D3C25">
            <w:pPr>
              <w:rPr>
                <w:sz w:val="20"/>
                <w:szCs w:val="20"/>
              </w:rPr>
            </w:pPr>
          </w:p>
          <w:p w14:paraId="05C9669A" w14:textId="0E8B8F0E" w:rsidR="00BD6FC0" w:rsidRPr="00A103A5" w:rsidRDefault="00BD6FC0" w:rsidP="00BD6FC0">
            <w:pPr>
              <w:jc w:val="center"/>
              <w:rPr>
                <w:lang w:val="en-US"/>
              </w:rPr>
            </w:pPr>
            <w:r w:rsidRPr="00FE753D">
              <w:rPr>
                <w:i/>
                <w:szCs w:val="28"/>
                <w:lang w:val="vi-VN"/>
              </w:rPr>
              <w:t xml:space="preserve">Hà Nội, ngày </w:t>
            </w:r>
            <w:r w:rsidR="00231A16">
              <w:rPr>
                <w:i/>
                <w:szCs w:val="28"/>
                <w:lang w:val="en-US"/>
              </w:rPr>
              <w:t>1</w:t>
            </w:r>
            <w:r w:rsidR="00761BA1">
              <w:rPr>
                <w:i/>
                <w:szCs w:val="28"/>
                <w:lang w:val="en-US"/>
              </w:rPr>
              <w:t>6</w:t>
            </w:r>
            <w:r w:rsidRPr="00FE753D">
              <w:rPr>
                <w:i/>
                <w:szCs w:val="28"/>
                <w:lang w:val="vi-VN"/>
              </w:rPr>
              <w:t xml:space="preserve"> tháng </w:t>
            </w:r>
            <w:r w:rsidR="00761BA1">
              <w:rPr>
                <w:i/>
                <w:szCs w:val="28"/>
                <w:lang w:val="en-US"/>
              </w:rPr>
              <w:t>10</w:t>
            </w:r>
            <w:r w:rsidRPr="00FE753D">
              <w:rPr>
                <w:i/>
                <w:szCs w:val="28"/>
                <w:lang w:val="vi-VN"/>
              </w:rPr>
              <w:t xml:space="preserve"> năm 202</w:t>
            </w:r>
            <w:r w:rsidR="00A103A5">
              <w:rPr>
                <w:i/>
                <w:szCs w:val="28"/>
                <w:lang w:val="en-US"/>
              </w:rPr>
              <w:t>1</w:t>
            </w:r>
          </w:p>
        </w:tc>
      </w:tr>
    </w:tbl>
    <w:p w14:paraId="7AFB6A8A" w14:textId="77777777" w:rsidR="002D4A23" w:rsidRDefault="002D4A23" w:rsidP="003837FE">
      <w:pPr>
        <w:jc w:val="center"/>
        <w:rPr>
          <w:b/>
          <w:sz w:val="27"/>
          <w:szCs w:val="27"/>
        </w:rPr>
      </w:pPr>
    </w:p>
    <w:p w14:paraId="4EA13342" w14:textId="77777777" w:rsidR="00761BA1" w:rsidRDefault="003837FE" w:rsidP="00A103A5">
      <w:pPr>
        <w:jc w:val="center"/>
        <w:rPr>
          <w:b/>
          <w:sz w:val="27"/>
          <w:szCs w:val="27"/>
        </w:rPr>
      </w:pPr>
      <w:r w:rsidRPr="00231A16">
        <w:rPr>
          <w:b/>
          <w:sz w:val="27"/>
          <w:szCs w:val="27"/>
        </w:rPr>
        <w:t xml:space="preserve">THÔNG TIN VỀ ẢNH HƯỞNG BÃO SỐ </w:t>
      </w:r>
      <w:r w:rsidR="00761BA1">
        <w:rPr>
          <w:b/>
          <w:sz w:val="27"/>
          <w:szCs w:val="27"/>
        </w:rPr>
        <w:t>8</w:t>
      </w:r>
      <w:r w:rsidR="00231A16" w:rsidRPr="00231A16">
        <w:rPr>
          <w:b/>
          <w:sz w:val="27"/>
          <w:szCs w:val="27"/>
        </w:rPr>
        <w:t xml:space="preserve"> </w:t>
      </w:r>
      <w:r w:rsidR="00231A16">
        <w:rPr>
          <w:b/>
          <w:sz w:val="27"/>
          <w:szCs w:val="27"/>
        </w:rPr>
        <w:t>(</w:t>
      </w:r>
      <w:r w:rsidR="00761BA1">
        <w:rPr>
          <w:b/>
          <w:sz w:val="27"/>
          <w:szCs w:val="27"/>
          <w:lang w:val="en-US"/>
        </w:rPr>
        <w:t>KOMPASU</w:t>
      </w:r>
      <w:r w:rsidRPr="00231A16">
        <w:rPr>
          <w:b/>
          <w:sz w:val="27"/>
          <w:szCs w:val="27"/>
          <w:lang w:val="vi-VN"/>
        </w:rPr>
        <w:t>)</w:t>
      </w:r>
      <w:r w:rsidRPr="00231A16">
        <w:rPr>
          <w:b/>
          <w:sz w:val="27"/>
          <w:szCs w:val="27"/>
        </w:rPr>
        <w:t xml:space="preserve"> </w:t>
      </w:r>
    </w:p>
    <w:p w14:paraId="28B96DC5" w14:textId="46D759EA" w:rsidR="00A103A5" w:rsidRDefault="003837FE" w:rsidP="00A103A5">
      <w:pPr>
        <w:jc w:val="center"/>
        <w:rPr>
          <w:b/>
          <w:sz w:val="27"/>
          <w:szCs w:val="27"/>
          <w:lang w:val="vi-VN"/>
        </w:rPr>
      </w:pPr>
      <w:r w:rsidRPr="00231A16">
        <w:rPr>
          <w:b/>
          <w:sz w:val="27"/>
          <w:szCs w:val="27"/>
        </w:rPr>
        <w:t>ĐẾN VẬN HÀNH NGUỒN VÀ LƯỚI ĐIỆN</w:t>
      </w:r>
      <w:r w:rsidRPr="00231A16">
        <w:rPr>
          <w:b/>
          <w:sz w:val="27"/>
          <w:szCs w:val="27"/>
          <w:lang w:val="vi-VN"/>
        </w:rPr>
        <w:t xml:space="preserve">, </w:t>
      </w:r>
    </w:p>
    <w:p w14:paraId="183E21A7" w14:textId="0E4B04CB" w:rsidR="0097641A" w:rsidRPr="00231A16" w:rsidRDefault="003837FE" w:rsidP="00A103A5">
      <w:pPr>
        <w:jc w:val="center"/>
        <w:rPr>
          <w:b/>
          <w:sz w:val="27"/>
          <w:szCs w:val="27"/>
        </w:rPr>
      </w:pPr>
      <w:r w:rsidRPr="00231A16">
        <w:rPr>
          <w:b/>
          <w:sz w:val="27"/>
          <w:szCs w:val="27"/>
          <w:lang w:val="vi-VN"/>
        </w:rPr>
        <w:t>CẬP NHẬT</w:t>
      </w:r>
      <w:r w:rsidRPr="00231A16">
        <w:rPr>
          <w:b/>
          <w:sz w:val="27"/>
          <w:szCs w:val="27"/>
        </w:rPr>
        <w:t xml:space="preserve"> </w:t>
      </w:r>
      <w:r w:rsidR="00761BA1">
        <w:rPr>
          <w:b/>
          <w:sz w:val="27"/>
          <w:szCs w:val="27"/>
        </w:rPr>
        <w:t>ĐẾN SÁNG</w:t>
      </w:r>
      <w:r w:rsidRPr="00231A16">
        <w:rPr>
          <w:b/>
          <w:sz w:val="27"/>
          <w:szCs w:val="27"/>
        </w:rPr>
        <w:t xml:space="preserve"> NGÀY </w:t>
      </w:r>
      <w:r w:rsidR="00231A16">
        <w:rPr>
          <w:b/>
          <w:sz w:val="27"/>
          <w:szCs w:val="27"/>
          <w:lang w:val="en-US"/>
        </w:rPr>
        <w:t>1</w:t>
      </w:r>
      <w:r w:rsidR="00761BA1">
        <w:rPr>
          <w:b/>
          <w:sz w:val="27"/>
          <w:szCs w:val="27"/>
          <w:lang w:val="en-US"/>
        </w:rPr>
        <w:t>6</w:t>
      </w:r>
      <w:r w:rsidRPr="00231A16">
        <w:rPr>
          <w:b/>
          <w:sz w:val="27"/>
          <w:szCs w:val="27"/>
        </w:rPr>
        <w:t>/</w:t>
      </w:r>
      <w:r w:rsidR="00761BA1">
        <w:rPr>
          <w:b/>
          <w:sz w:val="27"/>
          <w:szCs w:val="27"/>
        </w:rPr>
        <w:t>10</w:t>
      </w:r>
      <w:r w:rsidRPr="00231A16">
        <w:rPr>
          <w:b/>
          <w:sz w:val="27"/>
          <w:szCs w:val="27"/>
        </w:rPr>
        <w:t>/202</w:t>
      </w:r>
      <w:r w:rsidR="00A103A5">
        <w:rPr>
          <w:b/>
          <w:sz w:val="27"/>
          <w:szCs w:val="27"/>
        </w:rPr>
        <w:t>1</w:t>
      </w:r>
    </w:p>
    <w:p w14:paraId="38B72451" w14:textId="77777777" w:rsidR="003837FE" w:rsidRDefault="003837FE" w:rsidP="003837FE">
      <w:pPr>
        <w:snapToGrid w:val="0"/>
        <w:spacing w:line="240" w:lineRule="auto"/>
        <w:jc w:val="center"/>
        <w:rPr>
          <w:b/>
          <w:bCs/>
          <w:szCs w:val="28"/>
        </w:rPr>
      </w:pPr>
    </w:p>
    <w:p w14:paraId="46D54C77" w14:textId="0EF21249" w:rsidR="00761BA1" w:rsidRDefault="00761BA1" w:rsidP="00205124">
      <w:pPr>
        <w:snapToGrid w:val="0"/>
        <w:spacing w:after="120" w:line="240" w:lineRule="auto"/>
        <w:ind w:firstLine="426"/>
        <w:jc w:val="both"/>
        <w:rPr>
          <w:lang w:val="en-US"/>
        </w:rPr>
      </w:pPr>
      <w:r>
        <w:rPr>
          <w:lang w:val="en-US"/>
        </w:rPr>
        <w:t xml:space="preserve">Sau khi bão số 8 (KOMPASU) </w:t>
      </w:r>
      <w:r w:rsidR="00673FBF">
        <w:rPr>
          <w:lang w:val="en-US"/>
        </w:rPr>
        <w:t>suy yếu thành áp thấp nhiệt đới, do ảnh hưởng của không khí lạnh kết hợp với hoàn lưu bão đã gây</w:t>
      </w:r>
      <w:r w:rsidR="0039415F">
        <w:rPr>
          <w:lang w:val="en-US"/>
        </w:rPr>
        <w:t xml:space="preserve"> gió mạnh và</w:t>
      </w:r>
      <w:r w:rsidR="00673FBF">
        <w:rPr>
          <w:lang w:val="en-US"/>
        </w:rPr>
        <w:t xml:space="preserve"> mưa nhiều nơi ở Bắc Bộ</w:t>
      </w:r>
      <w:r w:rsidR="0039415F">
        <w:rPr>
          <w:lang w:val="en-US"/>
        </w:rPr>
        <w:t xml:space="preserve">, sau đó khu vực </w:t>
      </w:r>
      <w:r w:rsidR="00673FBF">
        <w:rPr>
          <w:lang w:val="en-US"/>
        </w:rPr>
        <w:t>Trung Bộ</w:t>
      </w:r>
      <w:r w:rsidR="0039415F">
        <w:rPr>
          <w:lang w:val="en-US"/>
        </w:rPr>
        <w:t xml:space="preserve"> được dự báo tiếp tục</w:t>
      </w:r>
      <w:r w:rsidR="00673FBF">
        <w:rPr>
          <w:lang w:val="en-US"/>
        </w:rPr>
        <w:t xml:space="preserve"> có mưa</w:t>
      </w:r>
      <w:r w:rsidR="000005E7">
        <w:rPr>
          <w:lang w:val="en-US"/>
        </w:rPr>
        <w:t xml:space="preserve"> rất</w:t>
      </w:r>
      <w:r w:rsidR="00673FBF">
        <w:rPr>
          <w:lang w:val="en-US"/>
        </w:rPr>
        <w:t xml:space="preserve"> to diện rộng</w:t>
      </w:r>
      <w:r w:rsidR="0039415F">
        <w:rPr>
          <w:lang w:val="en-US"/>
        </w:rPr>
        <w:t xml:space="preserve"> đến ngày 18/10</w:t>
      </w:r>
      <w:r w:rsidR="00673FBF">
        <w:rPr>
          <w:lang w:val="en-US"/>
        </w:rPr>
        <w:t xml:space="preserve">. </w:t>
      </w:r>
      <w:r w:rsidR="00203D72">
        <w:rPr>
          <w:lang w:val="en-US"/>
        </w:rPr>
        <w:t>Mặc dù vậy</w:t>
      </w:r>
      <w:r w:rsidR="00FA2EEA">
        <w:rPr>
          <w:lang w:val="en-US"/>
        </w:rPr>
        <w:t>, các hồ thủy điện lớn ở Tây Bắc Bộ vẫn không có lũ, nước về thấp hơn trung bình nhiều năm dẫn đến nguy cơ thiếu nước ở Bắc Bộ vào cuối năm nay và đầu năm 2022.</w:t>
      </w:r>
    </w:p>
    <w:p w14:paraId="2CB8986E" w14:textId="19A1E39F" w:rsidR="0097641A" w:rsidRPr="00085B86" w:rsidRDefault="0097641A" w:rsidP="00205124">
      <w:pPr>
        <w:snapToGrid w:val="0"/>
        <w:spacing w:after="120" w:line="240" w:lineRule="auto"/>
        <w:ind w:firstLine="426"/>
        <w:jc w:val="both"/>
        <w:rPr>
          <w:lang w:val="vi-VN"/>
        </w:rPr>
      </w:pPr>
      <w:r w:rsidRPr="00085B86">
        <w:rPr>
          <w:lang w:val="vi-VN"/>
        </w:rPr>
        <w:t xml:space="preserve">EVN </w:t>
      </w:r>
      <w:r w:rsidR="002F1B27">
        <w:rPr>
          <w:lang w:val="en-US"/>
        </w:rPr>
        <w:t xml:space="preserve">thông tin </w:t>
      </w:r>
      <w:r w:rsidR="003837FE">
        <w:rPr>
          <w:rFonts w:cs="Times New Roman"/>
          <w:szCs w:val="28"/>
          <w:lang w:val="en-US"/>
        </w:rPr>
        <w:t>cập nhật</w:t>
      </w:r>
      <w:r w:rsidR="002F1B27">
        <w:rPr>
          <w:rFonts w:cs="Times New Roman"/>
          <w:szCs w:val="28"/>
          <w:lang w:val="en-US"/>
        </w:rPr>
        <w:t xml:space="preserve"> về ảnh hưởng của cơn bão số </w:t>
      </w:r>
      <w:r w:rsidR="00761BA1">
        <w:rPr>
          <w:rFonts w:cs="Times New Roman"/>
          <w:szCs w:val="28"/>
          <w:lang w:val="en-US"/>
        </w:rPr>
        <w:t>8</w:t>
      </w:r>
      <w:r w:rsidR="002F1B27">
        <w:rPr>
          <w:rFonts w:cs="Times New Roman"/>
          <w:szCs w:val="28"/>
          <w:lang w:val="en-US"/>
        </w:rPr>
        <w:t xml:space="preserve"> (</w:t>
      </w:r>
      <w:r w:rsidR="00761BA1">
        <w:rPr>
          <w:rFonts w:cs="Times New Roman"/>
          <w:szCs w:val="28"/>
          <w:lang w:val="en-US"/>
        </w:rPr>
        <w:t>KOMPASU</w:t>
      </w:r>
      <w:r w:rsidR="002F1B27">
        <w:rPr>
          <w:rFonts w:cs="Times New Roman"/>
          <w:szCs w:val="28"/>
          <w:lang w:val="en-US"/>
        </w:rPr>
        <w:t xml:space="preserve">) </w:t>
      </w:r>
      <w:r w:rsidR="003837FE">
        <w:rPr>
          <w:rFonts w:cs="Times New Roman"/>
          <w:szCs w:val="28"/>
          <w:lang w:val="en-US"/>
        </w:rPr>
        <w:t>đ</w:t>
      </w:r>
      <w:r w:rsidR="003837FE">
        <w:rPr>
          <w:rFonts w:cs="Times New Roman"/>
          <w:szCs w:val="28"/>
          <w:lang w:val="vi-VN"/>
        </w:rPr>
        <w:t>ến</w:t>
      </w:r>
      <w:r w:rsidR="002F1B27">
        <w:rPr>
          <w:rFonts w:cs="Times New Roman"/>
          <w:szCs w:val="28"/>
          <w:lang w:val="en-US"/>
        </w:rPr>
        <w:t xml:space="preserve"> </w:t>
      </w:r>
      <w:r w:rsidR="00952AA0">
        <w:rPr>
          <w:rFonts w:cs="Times New Roman"/>
          <w:szCs w:val="28"/>
          <w:lang w:val="en-US"/>
        </w:rPr>
        <w:t xml:space="preserve">thời điểm </w:t>
      </w:r>
      <w:r w:rsidR="00FA2EEA">
        <w:rPr>
          <w:rFonts w:cs="Times New Roman"/>
          <w:szCs w:val="28"/>
          <w:lang w:val="en-US"/>
        </w:rPr>
        <w:t>sáng</w:t>
      </w:r>
      <w:r w:rsidR="00952AA0">
        <w:rPr>
          <w:rFonts w:cs="Times New Roman"/>
          <w:szCs w:val="28"/>
          <w:lang w:val="en-US"/>
        </w:rPr>
        <w:t xml:space="preserve"> </w:t>
      </w:r>
      <w:r w:rsidR="003837FE">
        <w:rPr>
          <w:rFonts w:cs="Times New Roman"/>
          <w:szCs w:val="28"/>
          <w:lang w:val="vi-VN"/>
        </w:rPr>
        <w:t xml:space="preserve">ngày </w:t>
      </w:r>
      <w:r w:rsidR="002F1B27">
        <w:rPr>
          <w:rFonts w:cs="Times New Roman"/>
          <w:szCs w:val="28"/>
          <w:lang w:val="en-US"/>
        </w:rPr>
        <w:t>1</w:t>
      </w:r>
      <w:r w:rsidR="00FA2EEA">
        <w:rPr>
          <w:rFonts w:cs="Times New Roman"/>
          <w:szCs w:val="28"/>
          <w:lang w:val="en-US"/>
        </w:rPr>
        <w:t>6</w:t>
      </w:r>
      <w:r w:rsidR="003837FE">
        <w:rPr>
          <w:rFonts w:cs="Times New Roman"/>
          <w:szCs w:val="28"/>
          <w:lang w:val="vi-VN"/>
        </w:rPr>
        <w:t>/</w:t>
      </w:r>
      <w:r w:rsidR="00FA2EEA">
        <w:rPr>
          <w:rFonts w:cs="Times New Roman"/>
          <w:szCs w:val="28"/>
          <w:lang w:val="en-US"/>
        </w:rPr>
        <w:t>10</w:t>
      </w:r>
      <w:r w:rsidR="003837FE">
        <w:rPr>
          <w:rFonts w:cs="Times New Roman"/>
          <w:szCs w:val="28"/>
          <w:lang w:val="vi-VN"/>
        </w:rPr>
        <w:t>/202</w:t>
      </w:r>
      <w:r w:rsidR="00952AA0">
        <w:rPr>
          <w:rFonts w:cs="Times New Roman"/>
          <w:szCs w:val="28"/>
          <w:lang w:val="en-US"/>
        </w:rPr>
        <w:t>1</w:t>
      </w:r>
      <w:r w:rsidR="002F1B27">
        <w:rPr>
          <w:rFonts w:cs="Times New Roman"/>
          <w:szCs w:val="28"/>
          <w:lang w:val="en-US"/>
        </w:rPr>
        <w:t xml:space="preserve"> </w:t>
      </w:r>
      <w:r w:rsidRPr="00085B86">
        <w:rPr>
          <w:lang w:val="vi-VN"/>
        </w:rPr>
        <w:t xml:space="preserve">như sau: </w:t>
      </w:r>
    </w:p>
    <w:p w14:paraId="361AE59C" w14:textId="77777777" w:rsidR="00107AE9" w:rsidRDefault="00D10F03" w:rsidP="009C7F26">
      <w:pPr>
        <w:pStyle w:val="ListParagraph"/>
        <w:numPr>
          <w:ilvl w:val="0"/>
          <w:numId w:val="2"/>
        </w:numPr>
        <w:snapToGrid w:val="0"/>
        <w:spacing w:after="120" w:line="240" w:lineRule="auto"/>
        <w:ind w:left="0" w:firstLine="360"/>
        <w:contextualSpacing w:val="0"/>
        <w:jc w:val="both"/>
        <w:rPr>
          <w:rFonts w:cs="Times New Roman"/>
          <w:b/>
          <w:bCs/>
          <w:szCs w:val="28"/>
          <w:lang w:val="vi-VN"/>
        </w:rPr>
      </w:pPr>
      <w:r w:rsidRPr="00205124">
        <w:rPr>
          <w:rFonts w:cs="Times New Roman"/>
          <w:b/>
          <w:bCs/>
          <w:szCs w:val="28"/>
          <w:lang w:val="en-US"/>
        </w:rPr>
        <w:t xml:space="preserve">Tình hình </w:t>
      </w:r>
      <w:r w:rsidR="00BC3CCA" w:rsidRPr="00205124">
        <w:rPr>
          <w:rFonts w:cs="Times New Roman"/>
          <w:b/>
          <w:bCs/>
          <w:szCs w:val="28"/>
          <w:lang w:val="en-US"/>
        </w:rPr>
        <w:t>thủy văn</w:t>
      </w:r>
      <w:r w:rsidR="00107AE9">
        <w:rPr>
          <w:rFonts w:cs="Times New Roman"/>
          <w:b/>
          <w:bCs/>
          <w:szCs w:val="28"/>
          <w:lang w:val="en-US"/>
        </w:rPr>
        <w:t xml:space="preserve"> các</w:t>
      </w:r>
      <w:r w:rsidR="00BC3CCA" w:rsidRPr="00205124">
        <w:rPr>
          <w:rFonts w:cs="Times New Roman"/>
          <w:b/>
          <w:bCs/>
          <w:szCs w:val="28"/>
          <w:lang w:val="en-US"/>
        </w:rPr>
        <w:t xml:space="preserve"> </w:t>
      </w:r>
      <w:r w:rsidR="0097641A" w:rsidRPr="00205124">
        <w:rPr>
          <w:rFonts w:cs="Times New Roman"/>
          <w:b/>
          <w:bCs/>
          <w:szCs w:val="28"/>
          <w:lang w:val="en-US"/>
        </w:rPr>
        <w:t>h</w:t>
      </w:r>
      <w:r w:rsidR="0097641A" w:rsidRPr="00205124">
        <w:rPr>
          <w:rFonts w:cs="Times New Roman"/>
          <w:b/>
          <w:bCs/>
          <w:szCs w:val="28"/>
          <w:lang w:val="vi-VN"/>
        </w:rPr>
        <w:t>ồ thuỷ điện:</w:t>
      </w:r>
    </w:p>
    <w:p w14:paraId="4939828C" w14:textId="7E4A5E92" w:rsidR="009C7F26" w:rsidRPr="009C7F26" w:rsidRDefault="00107AE9" w:rsidP="009C7F26">
      <w:pPr>
        <w:pStyle w:val="ListParagraph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 xml:space="preserve">Khu vực Bắc Bộ: </w:t>
      </w:r>
      <w:r w:rsidR="009E0BFA">
        <w:rPr>
          <w:rFonts w:cs="Times New Roman"/>
          <w:szCs w:val="28"/>
          <w:lang w:val="en-US"/>
        </w:rPr>
        <w:t>Sau các cơn bão số 7, số 8, c</w:t>
      </w:r>
      <w:r>
        <w:rPr>
          <w:rFonts w:cs="Times New Roman"/>
          <w:szCs w:val="28"/>
          <w:lang w:val="en-US"/>
        </w:rPr>
        <w:t xml:space="preserve">ác hồ thủy điện </w:t>
      </w:r>
      <w:r w:rsidR="009E0BFA">
        <w:rPr>
          <w:rFonts w:cs="Times New Roman"/>
          <w:szCs w:val="28"/>
          <w:lang w:val="en-US"/>
        </w:rPr>
        <w:t>lớn</w:t>
      </w:r>
      <w:r w:rsidR="009C7F26">
        <w:rPr>
          <w:rFonts w:cs="Times New Roman"/>
          <w:szCs w:val="28"/>
          <w:lang w:val="en-US"/>
        </w:rPr>
        <w:t xml:space="preserve"> như</w:t>
      </w:r>
      <w:r w:rsidR="009E0BFA">
        <w:rPr>
          <w:rFonts w:cs="Times New Roman"/>
          <w:szCs w:val="28"/>
          <w:lang w:val="en-US"/>
        </w:rPr>
        <w:t xml:space="preserve"> Lai Châu, Sơn La, Hòa Bình</w:t>
      </w:r>
      <w:r w:rsidR="00BD1D8E">
        <w:rPr>
          <w:rFonts w:cs="Times New Roman"/>
          <w:szCs w:val="28"/>
          <w:lang w:val="en-US"/>
        </w:rPr>
        <w:t>, Thác Bà...</w:t>
      </w:r>
      <w:r w:rsidR="009E0BFA">
        <w:rPr>
          <w:rFonts w:cs="Times New Roman"/>
          <w:szCs w:val="28"/>
          <w:lang w:val="en-US"/>
        </w:rPr>
        <w:t xml:space="preserve"> và nhiều hồ thủy điện khác ở phía Bắc vẫn</w:t>
      </w:r>
      <w:r w:rsidR="00BD1D8E">
        <w:rPr>
          <w:rFonts w:cs="Times New Roman"/>
          <w:szCs w:val="28"/>
          <w:lang w:val="en-US"/>
        </w:rPr>
        <w:t xml:space="preserve"> không có lũ. Đến ngày 15/10/2021, tổng lượng nước của các hồ thủy điện phía Bắc thấp hơn cùng kỳ năm 2020 là hơn 5,7 tỷ m3. Bộ Tài nguyên &amp; Môi trường đã nhận định nguy cơ thiếu nước nghiêm trọng ở kh</w:t>
      </w:r>
      <w:r w:rsidR="009C7F26">
        <w:rPr>
          <w:rFonts w:cs="Times New Roman"/>
          <w:szCs w:val="28"/>
          <w:lang w:val="en-US"/>
        </w:rPr>
        <w:t>u vực trung du và đồng bằng Bắc Bộ vào cuối năm 2021 và đầu năm 2022.</w:t>
      </w:r>
    </w:p>
    <w:p w14:paraId="4BE4FB2B" w14:textId="353BFC8D" w:rsidR="00BA0EC7" w:rsidRPr="00B420C4" w:rsidRDefault="009C7F26" w:rsidP="00B420C4">
      <w:pPr>
        <w:pStyle w:val="ListParagraph"/>
        <w:numPr>
          <w:ilvl w:val="0"/>
          <w:numId w:val="3"/>
        </w:numPr>
        <w:snapToGrid w:val="0"/>
        <w:spacing w:after="120" w:line="240" w:lineRule="auto"/>
        <w:contextualSpacing w:val="0"/>
        <w:jc w:val="both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Khu vực Trung Bộ:</w:t>
      </w:r>
      <w:r w:rsidR="009E0BFA">
        <w:rPr>
          <w:rFonts w:cs="Times New Roman"/>
          <w:szCs w:val="28"/>
          <w:lang w:val="en-US"/>
        </w:rPr>
        <w:t xml:space="preserve"> </w:t>
      </w:r>
      <w:r>
        <w:rPr>
          <w:rFonts w:cs="Times New Roman"/>
          <w:szCs w:val="28"/>
          <w:lang w:val="en-US"/>
        </w:rPr>
        <w:t>Do ảnh hưởng của hoàn lưu bão số 8 đã gây mưa diện rộng ở khu vực Trung Bộ. Vào thời điểm sáng ngày 16/10 có</w:t>
      </w:r>
      <w:r w:rsidR="00B420C4">
        <w:rPr>
          <w:rFonts w:cs="Times New Roman"/>
          <w:szCs w:val="28"/>
          <w:lang w:val="en-US"/>
        </w:rPr>
        <w:t xml:space="preserve"> một số hồ thủy điện khu vực miền Trung, Nam </w:t>
      </w:r>
      <w:r w:rsidR="00896514">
        <w:rPr>
          <w:rFonts w:cs="Times New Roman"/>
          <w:szCs w:val="28"/>
          <w:lang w:val="en-US"/>
        </w:rPr>
        <w:t xml:space="preserve">tiếp tục </w:t>
      </w:r>
      <w:r w:rsidR="00B420C4">
        <w:rPr>
          <w:rFonts w:cs="Times New Roman"/>
          <w:szCs w:val="28"/>
          <w:lang w:val="en-US"/>
        </w:rPr>
        <w:t>vận hành</w:t>
      </w:r>
      <w:r w:rsidR="00896514">
        <w:rPr>
          <w:rFonts w:cs="Times New Roman"/>
          <w:szCs w:val="28"/>
          <w:lang w:val="en-US"/>
        </w:rPr>
        <w:t>, xả lũ theo đúng quy trình vận hành hồ chứa</w:t>
      </w:r>
      <w:r w:rsidR="00EC2B7D">
        <w:rPr>
          <w:rFonts w:cs="Times New Roman"/>
          <w:szCs w:val="28"/>
          <w:lang w:val="en-US"/>
        </w:rPr>
        <w:t>, đ</w:t>
      </w:r>
      <w:r w:rsidR="00012DC7">
        <w:rPr>
          <w:rFonts w:cs="Times New Roman"/>
          <w:szCs w:val="28"/>
          <w:lang w:val="en-US"/>
        </w:rPr>
        <w:t xml:space="preserve">ặc biệt </w:t>
      </w:r>
      <w:r w:rsidR="00777AEC">
        <w:rPr>
          <w:rFonts w:cs="Times New Roman"/>
          <w:szCs w:val="28"/>
          <w:lang w:val="en-US"/>
        </w:rPr>
        <w:t>là có một số hồ phải xả để lấy dung tích đón lũ cho đợt mưa lớn tiếp theo</w:t>
      </w:r>
      <w:r w:rsidR="00EC2B7D">
        <w:rPr>
          <w:rFonts w:cs="Times New Roman"/>
          <w:szCs w:val="28"/>
          <w:lang w:val="en-US"/>
        </w:rPr>
        <w:t xml:space="preserve"> ở miền Trung</w:t>
      </w:r>
      <w:r w:rsidR="00777AEC">
        <w:rPr>
          <w:rFonts w:cs="Times New Roman"/>
          <w:szCs w:val="28"/>
          <w:lang w:val="en-US"/>
        </w:rPr>
        <w:t xml:space="preserve"> được dự báo diễn ra t</w:t>
      </w:r>
      <w:r w:rsidR="00C865F2">
        <w:rPr>
          <w:rFonts w:cs="Times New Roman"/>
          <w:szCs w:val="28"/>
          <w:lang w:val="en-US"/>
        </w:rPr>
        <w:t>ừ nay đến 18/10</w:t>
      </w:r>
      <w:r w:rsidR="00777AEC">
        <w:rPr>
          <w:rFonts w:cs="Times New Roman"/>
          <w:szCs w:val="28"/>
          <w:lang w:val="en-US"/>
        </w:rPr>
        <w:t>.</w:t>
      </w:r>
    </w:p>
    <w:p w14:paraId="75D1E626" w14:textId="39E5CE3F" w:rsidR="00B035C6" w:rsidRPr="00C865F2" w:rsidRDefault="00205124" w:rsidP="00C865F2">
      <w:pPr>
        <w:pStyle w:val="ListParagraph"/>
        <w:numPr>
          <w:ilvl w:val="0"/>
          <w:numId w:val="2"/>
        </w:numPr>
        <w:snapToGrid w:val="0"/>
        <w:spacing w:before="240" w:after="120" w:line="240" w:lineRule="auto"/>
        <w:jc w:val="both"/>
        <w:rPr>
          <w:rFonts w:cs="Times New Roman"/>
          <w:b/>
          <w:bCs/>
          <w:szCs w:val="28"/>
          <w:lang w:val="en-US"/>
        </w:rPr>
      </w:pPr>
      <w:r w:rsidRPr="00C865F2">
        <w:rPr>
          <w:rFonts w:cs="Times New Roman"/>
          <w:b/>
          <w:bCs/>
          <w:szCs w:val="28"/>
          <w:lang w:val="en-US"/>
        </w:rPr>
        <w:t>Tình hình vận hành l</w:t>
      </w:r>
      <w:r w:rsidR="0097641A" w:rsidRPr="00C865F2">
        <w:rPr>
          <w:rFonts w:cs="Times New Roman"/>
          <w:b/>
          <w:bCs/>
          <w:szCs w:val="28"/>
          <w:lang w:val="en-US"/>
        </w:rPr>
        <w:t xml:space="preserve">ưới điện cao áp: </w:t>
      </w:r>
    </w:p>
    <w:p w14:paraId="472D7D83" w14:textId="2FFD66F5" w:rsidR="00B035C6" w:rsidRPr="00B035C6" w:rsidRDefault="00B035C6" w:rsidP="00B50DFB">
      <w:pPr>
        <w:snapToGrid w:val="0"/>
        <w:spacing w:after="120" w:line="240" w:lineRule="auto"/>
        <w:ind w:left="709"/>
        <w:jc w:val="both"/>
        <w:rPr>
          <w:szCs w:val="28"/>
          <w:lang w:val="vi-VN"/>
        </w:rPr>
      </w:pPr>
      <w:r>
        <w:rPr>
          <w:szCs w:val="28"/>
          <w:lang w:val="en-US"/>
        </w:rPr>
        <w:t xml:space="preserve">- </w:t>
      </w:r>
      <w:r w:rsidRPr="00B035C6">
        <w:rPr>
          <w:szCs w:val="28"/>
          <w:lang w:val="vi-VN"/>
        </w:rPr>
        <w:t>Lưới điện</w:t>
      </w:r>
      <w:r w:rsidR="005243B5">
        <w:rPr>
          <w:szCs w:val="28"/>
          <w:lang w:val="en-US"/>
        </w:rPr>
        <w:t xml:space="preserve"> truyền tải</w:t>
      </w:r>
      <w:r w:rsidRPr="00B035C6">
        <w:rPr>
          <w:szCs w:val="28"/>
          <w:lang w:val="vi-VN"/>
        </w:rPr>
        <w:t xml:space="preserve"> 500kV</w:t>
      </w:r>
      <w:r w:rsidR="005243B5">
        <w:rPr>
          <w:szCs w:val="28"/>
          <w:lang w:val="en-US"/>
        </w:rPr>
        <w:t xml:space="preserve"> và 220 kV</w:t>
      </w:r>
      <w:r w:rsidRPr="00B035C6">
        <w:rPr>
          <w:szCs w:val="28"/>
          <w:lang w:val="vi-VN"/>
        </w:rPr>
        <w:t xml:space="preserve">: </w:t>
      </w:r>
      <w:r>
        <w:rPr>
          <w:szCs w:val="28"/>
          <w:lang w:val="en-US"/>
        </w:rPr>
        <w:t>Vận hành bình thường</w:t>
      </w:r>
      <w:r w:rsidRPr="00B035C6">
        <w:rPr>
          <w:szCs w:val="28"/>
          <w:lang w:val="vi-VN"/>
        </w:rPr>
        <w:t>.</w:t>
      </w:r>
    </w:p>
    <w:p w14:paraId="481DBDC3" w14:textId="4E5533F1" w:rsidR="0097641A" w:rsidRPr="00B035C6" w:rsidRDefault="00B035C6" w:rsidP="00B50DFB">
      <w:pPr>
        <w:snapToGrid w:val="0"/>
        <w:spacing w:after="120" w:line="240" w:lineRule="auto"/>
        <w:ind w:left="709"/>
        <w:jc w:val="both"/>
        <w:rPr>
          <w:szCs w:val="28"/>
          <w:lang w:val="vi-VN"/>
        </w:rPr>
      </w:pPr>
      <w:r w:rsidRPr="00B035C6">
        <w:rPr>
          <w:szCs w:val="28"/>
          <w:lang w:val="vi-VN"/>
        </w:rPr>
        <w:t xml:space="preserve">- Lưới điện 110kV: </w:t>
      </w:r>
      <w:r w:rsidR="005243B5">
        <w:rPr>
          <w:szCs w:val="28"/>
          <w:lang w:val="en-US"/>
        </w:rPr>
        <w:t>Vận hành bình thường</w:t>
      </w:r>
      <w:r w:rsidRPr="00B035C6">
        <w:rPr>
          <w:szCs w:val="28"/>
          <w:lang w:val="vi-VN"/>
        </w:rPr>
        <w:t>.</w:t>
      </w:r>
    </w:p>
    <w:p w14:paraId="5E19FC9D" w14:textId="10E37029" w:rsidR="003837FE" w:rsidRPr="00B50DFB" w:rsidRDefault="00205124" w:rsidP="00B50DFB">
      <w:pPr>
        <w:pStyle w:val="ListParagraph"/>
        <w:numPr>
          <w:ilvl w:val="0"/>
          <w:numId w:val="2"/>
        </w:numPr>
        <w:snapToGrid w:val="0"/>
        <w:spacing w:after="120" w:line="240" w:lineRule="auto"/>
        <w:jc w:val="both"/>
        <w:rPr>
          <w:b/>
          <w:bCs/>
          <w:lang w:val="vi-VN"/>
        </w:rPr>
      </w:pPr>
      <w:r w:rsidRPr="00B50DFB">
        <w:rPr>
          <w:rFonts w:cs="Times New Roman"/>
          <w:b/>
          <w:bCs/>
          <w:szCs w:val="28"/>
          <w:lang w:val="en-US"/>
        </w:rPr>
        <w:t>Tình hình vận hành l</w:t>
      </w:r>
      <w:r w:rsidR="0097641A" w:rsidRPr="00B50DFB">
        <w:rPr>
          <w:rFonts w:cs="Times New Roman"/>
          <w:b/>
          <w:bCs/>
          <w:szCs w:val="28"/>
          <w:lang w:val="vi-VN"/>
        </w:rPr>
        <w:t xml:space="preserve">ưới trung, hạ áp: </w:t>
      </w:r>
    </w:p>
    <w:p w14:paraId="577288F4" w14:textId="7FACB2AF" w:rsidR="001A5EF6" w:rsidRDefault="00E11493" w:rsidP="001A5EF6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B</w:t>
      </w:r>
      <w:r w:rsidR="00167FD9" w:rsidRPr="00167FD9">
        <w:rPr>
          <w:rFonts w:cs="Times New Roman"/>
          <w:color w:val="000000"/>
          <w:szCs w:val="28"/>
          <w:shd w:val="clear" w:color="auto" w:fill="FFFFFF"/>
        </w:rPr>
        <w:t xml:space="preserve">ão số </w:t>
      </w:r>
      <w:r w:rsidR="00C865F2">
        <w:rPr>
          <w:rFonts w:cs="Times New Roman"/>
          <w:color w:val="000000"/>
          <w:szCs w:val="28"/>
          <w:shd w:val="clear" w:color="auto" w:fill="FFFFFF"/>
        </w:rPr>
        <w:t>8 và hoàn lưu bão</w:t>
      </w:r>
      <w:r w:rsidR="00167FD9" w:rsidRPr="00167FD9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865F2">
        <w:rPr>
          <w:rFonts w:cs="Times New Roman"/>
          <w:color w:val="000000"/>
          <w:szCs w:val="28"/>
          <w:shd w:val="clear" w:color="auto" w:fill="FFFFFF"/>
        </w:rPr>
        <w:t xml:space="preserve">đã gây ảnh hưởng cung cấp điện cho một số tỉnh </w:t>
      </w:r>
      <w:r w:rsidR="00D9710D">
        <w:rPr>
          <w:rFonts w:cs="Times New Roman"/>
          <w:color w:val="000000"/>
          <w:szCs w:val="28"/>
          <w:shd w:val="clear" w:color="auto" w:fill="FFFFFF"/>
        </w:rPr>
        <w:t>phía Bắc, làm sự cố 56 đường dây trung áp</w:t>
      </w:r>
      <w:r w:rsidR="00BD06F6">
        <w:rPr>
          <w:rFonts w:cs="Times New Roman"/>
          <w:color w:val="000000"/>
          <w:szCs w:val="28"/>
          <w:shd w:val="clear" w:color="auto" w:fill="FFFFFF"/>
        </w:rPr>
        <w:t>, gây ảnh hưởng cung cấp điện khoảng 328 nghìn khách hàng (tương đương 3,2% số khách hàng</w:t>
      </w:r>
      <w:r w:rsidR="001A5EF6">
        <w:rPr>
          <w:rFonts w:cs="Times New Roman"/>
          <w:color w:val="000000"/>
          <w:szCs w:val="28"/>
          <w:shd w:val="clear" w:color="auto" w:fill="FFFFFF"/>
        </w:rPr>
        <w:t xml:space="preserve"> của Tổng Công ty Điện lực miền Bắc)</w:t>
      </w:r>
      <w:r w:rsidR="00BD06F6">
        <w:rPr>
          <w:rFonts w:cs="Times New Roman"/>
          <w:color w:val="000000"/>
          <w:szCs w:val="28"/>
          <w:shd w:val="clear" w:color="auto" w:fill="FFFFFF"/>
        </w:rPr>
        <w:t xml:space="preserve">. Hầu hết các sự cố điện đã được khắc phục, xử lý và khôi phục cung cấp điện </w:t>
      </w:r>
      <w:r w:rsidR="001A5EF6">
        <w:rPr>
          <w:rFonts w:cs="Times New Roman"/>
          <w:color w:val="000000"/>
          <w:szCs w:val="28"/>
          <w:shd w:val="clear" w:color="auto" w:fill="FFFFFF"/>
        </w:rPr>
        <w:t>ngay trong ngày 14/10.</w:t>
      </w:r>
    </w:p>
    <w:p w14:paraId="553F0066" w14:textId="03DBF97C" w:rsidR="00883593" w:rsidRDefault="00B50DFB" w:rsidP="00B50DFB">
      <w:pPr>
        <w:snapToGrid w:val="0"/>
        <w:spacing w:after="120" w:line="240" w:lineRule="auto"/>
        <w:ind w:firstLine="720"/>
        <w:jc w:val="both"/>
        <w:rPr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</w:p>
    <w:p w14:paraId="45CDE28D" w14:textId="77777777" w:rsidR="009D75B3" w:rsidRPr="00085B86" w:rsidRDefault="009D75B3" w:rsidP="00205124">
      <w:pPr>
        <w:snapToGrid w:val="0"/>
        <w:spacing w:after="120"/>
        <w:jc w:val="both"/>
        <w:rPr>
          <w:rFonts w:cs="Times New Roman"/>
          <w:szCs w:val="28"/>
          <w:lang w:val="en-US"/>
        </w:rPr>
      </w:pPr>
    </w:p>
    <w:p w14:paraId="2BAD78FB" w14:textId="77777777" w:rsidR="00BD6FC0" w:rsidRPr="00DF75FA" w:rsidRDefault="00BD6FC0" w:rsidP="00BD6FC0">
      <w:pPr>
        <w:tabs>
          <w:tab w:val="left" w:pos="864"/>
          <w:tab w:val="left" w:pos="990"/>
          <w:tab w:val="left" w:pos="1260"/>
        </w:tabs>
        <w:ind w:left="709" w:right="74"/>
        <w:rPr>
          <w:b/>
          <w:sz w:val="24"/>
          <w:szCs w:val="24"/>
          <w:u w:val="single"/>
          <w:lang w:val="pt-BR"/>
        </w:rPr>
      </w:pPr>
      <w:r w:rsidRPr="00DF75FA">
        <w:rPr>
          <w:b/>
          <w:sz w:val="24"/>
          <w:szCs w:val="24"/>
          <w:u w:val="single"/>
          <w:lang w:val="pt-BR"/>
        </w:rPr>
        <w:t>THÔNG TIN LIÊN HỆ:</w:t>
      </w:r>
    </w:p>
    <w:p w14:paraId="3907062F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Ban Truyền thông - Tập đoàn Điện lực Việt Nam;</w:t>
      </w:r>
    </w:p>
    <w:p w14:paraId="5D84FA1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Email: </w:t>
      </w:r>
      <w:hyperlink r:id="rId9" w:history="1">
        <w:r w:rsidRPr="00DF75FA">
          <w:rPr>
            <w:rStyle w:val="Hyperlink"/>
          </w:rPr>
          <w:t>bantt@evn.com.vn</w:t>
        </w:r>
      </w:hyperlink>
    </w:p>
    <w:p w14:paraId="517BF77C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Điện thoại: 024.66946405/66946413; Fax: 024.66946402</w:t>
      </w:r>
    </w:p>
    <w:p w14:paraId="1BD23ECB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Địa chỉ: Số 11 phố Cửa Bắc, phường Trúc Bạch, quận Ba Đình - Hà Nội;</w:t>
      </w:r>
    </w:p>
    <w:p w14:paraId="6BBFB70D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>Website: </w:t>
      </w:r>
      <w:hyperlink r:id="rId10" w:history="1">
        <w:r w:rsidRPr="00DF75FA">
          <w:rPr>
            <w:rStyle w:val="Hyperlink"/>
          </w:rPr>
          <w:t>www.evn.com.vn</w:t>
        </w:r>
      </w:hyperlink>
      <w:r w:rsidRPr="00DF75FA">
        <w:t>, </w:t>
      </w:r>
      <w:hyperlink r:id="rId11" w:history="1">
        <w:r w:rsidRPr="00DF75FA">
          <w:rPr>
            <w:rStyle w:val="Hyperlink"/>
          </w:rPr>
          <w:t>www.tietkiemnangluong.vn</w:t>
        </w:r>
      </w:hyperlink>
      <w:r w:rsidRPr="00DF75FA">
        <w:t xml:space="preserve"> </w:t>
      </w:r>
    </w:p>
    <w:p w14:paraId="34DE6E9A" w14:textId="77777777" w:rsidR="00BD6FC0" w:rsidRPr="00DF75FA" w:rsidRDefault="00BD6FC0" w:rsidP="00BD6FC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DF75FA">
        <w:t xml:space="preserve">Fanpage: </w:t>
      </w:r>
      <w:hyperlink r:id="rId12" w:history="1">
        <w:r w:rsidRPr="00DF75FA">
          <w:rPr>
            <w:rStyle w:val="Hyperlink"/>
          </w:rPr>
          <w:t>www.facebook.com/evndienlucvietnam</w:t>
        </w:r>
      </w:hyperlink>
      <w:r w:rsidRPr="00DF75FA">
        <w:rPr>
          <w:u w:val="single"/>
        </w:rPr>
        <w:t xml:space="preserve"> </w:t>
      </w:r>
    </w:p>
    <w:sectPr w:rsidR="00BD6FC0" w:rsidRPr="00DF75FA" w:rsidSect="00FB64DC">
      <w:pgSz w:w="11906" w:h="16838"/>
      <w:pgMar w:top="993" w:right="991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14AE"/>
    <w:multiLevelType w:val="hybridMultilevel"/>
    <w:tmpl w:val="0266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0FA7"/>
    <w:multiLevelType w:val="hybridMultilevel"/>
    <w:tmpl w:val="C03A16E0"/>
    <w:lvl w:ilvl="0" w:tplc="5E704F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E5B80"/>
    <w:multiLevelType w:val="hybridMultilevel"/>
    <w:tmpl w:val="390E6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A"/>
    <w:rsid w:val="000005E7"/>
    <w:rsid w:val="00012DC7"/>
    <w:rsid w:val="00084801"/>
    <w:rsid w:val="00085B86"/>
    <w:rsid w:val="000F4353"/>
    <w:rsid w:val="00101888"/>
    <w:rsid w:val="00107AE9"/>
    <w:rsid w:val="00125F26"/>
    <w:rsid w:val="00164A40"/>
    <w:rsid w:val="00167FD9"/>
    <w:rsid w:val="0019328E"/>
    <w:rsid w:val="001A5EF6"/>
    <w:rsid w:val="001D7785"/>
    <w:rsid w:val="00203D72"/>
    <w:rsid w:val="00205124"/>
    <w:rsid w:val="00231A16"/>
    <w:rsid w:val="00251CB8"/>
    <w:rsid w:val="00266DCE"/>
    <w:rsid w:val="00273F24"/>
    <w:rsid w:val="002D4A23"/>
    <w:rsid w:val="002E3672"/>
    <w:rsid w:val="002F1B27"/>
    <w:rsid w:val="002F5AE2"/>
    <w:rsid w:val="0031164C"/>
    <w:rsid w:val="00322C10"/>
    <w:rsid w:val="0034781F"/>
    <w:rsid w:val="00380A1F"/>
    <w:rsid w:val="003837FE"/>
    <w:rsid w:val="0039415F"/>
    <w:rsid w:val="00443CC7"/>
    <w:rsid w:val="0045722D"/>
    <w:rsid w:val="004A6986"/>
    <w:rsid w:val="004E4844"/>
    <w:rsid w:val="004E677A"/>
    <w:rsid w:val="005243B5"/>
    <w:rsid w:val="00543752"/>
    <w:rsid w:val="00546BA9"/>
    <w:rsid w:val="005D3B48"/>
    <w:rsid w:val="005F5BF3"/>
    <w:rsid w:val="006261BF"/>
    <w:rsid w:val="0067396F"/>
    <w:rsid w:val="00673FBF"/>
    <w:rsid w:val="006769D1"/>
    <w:rsid w:val="006E7317"/>
    <w:rsid w:val="0072013E"/>
    <w:rsid w:val="00745360"/>
    <w:rsid w:val="00754628"/>
    <w:rsid w:val="00761BA1"/>
    <w:rsid w:val="00777AEC"/>
    <w:rsid w:val="007A0D94"/>
    <w:rsid w:val="007B2823"/>
    <w:rsid w:val="007E4CCB"/>
    <w:rsid w:val="007F1064"/>
    <w:rsid w:val="00815440"/>
    <w:rsid w:val="00834BD7"/>
    <w:rsid w:val="00883593"/>
    <w:rsid w:val="0089110A"/>
    <w:rsid w:val="00896514"/>
    <w:rsid w:val="008B68F3"/>
    <w:rsid w:val="0093756F"/>
    <w:rsid w:val="00952AA0"/>
    <w:rsid w:val="0097641A"/>
    <w:rsid w:val="009C7F26"/>
    <w:rsid w:val="009D69CE"/>
    <w:rsid w:val="009D75B3"/>
    <w:rsid w:val="009E0BFA"/>
    <w:rsid w:val="00A103A5"/>
    <w:rsid w:val="00A5141F"/>
    <w:rsid w:val="00A92A02"/>
    <w:rsid w:val="00AC2C12"/>
    <w:rsid w:val="00B035C6"/>
    <w:rsid w:val="00B16564"/>
    <w:rsid w:val="00B420C4"/>
    <w:rsid w:val="00B43F15"/>
    <w:rsid w:val="00B50176"/>
    <w:rsid w:val="00B50DFB"/>
    <w:rsid w:val="00B5499C"/>
    <w:rsid w:val="00B744AB"/>
    <w:rsid w:val="00B82248"/>
    <w:rsid w:val="00B8530A"/>
    <w:rsid w:val="00BA0EC7"/>
    <w:rsid w:val="00BC3CCA"/>
    <w:rsid w:val="00BD06F6"/>
    <w:rsid w:val="00BD1D8E"/>
    <w:rsid w:val="00BD6FC0"/>
    <w:rsid w:val="00BF0916"/>
    <w:rsid w:val="00C450F7"/>
    <w:rsid w:val="00C52A1B"/>
    <w:rsid w:val="00C865F2"/>
    <w:rsid w:val="00C95825"/>
    <w:rsid w:val="00CB764A"/>
    <w:rsid w:val="00D10F03"/>
    <w:rsid w:val="00D137E9"/>
    <w:rsid w:val="00D13836"/>
    <w:rsid w:val="00D72471"/>
    <w:rsid w:val="00D9710D"/>
    <w:rsid w:val="00DF5606"/>
    <w:rsid w:val="00E11493"/>
    <w:rsid w:val="00E30B49"/>
    <w:rsid w:val="00EB30C7"/>
    <w:rsid w:val="00EC2B7D"/>
    <w:rsid w:val="00F1216C"/>
    <w:rsid w:val="00F408C8"/>
    <w:rsid w:val="00F669A5"/>
    <w:rsid w:val="00FA2EEA"/>
    <w:rsid w:val="00FB64DC"/>
    <w:rsid w:val="00F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249E"/>
  <w15:chartTrackingRefBased/>
  <w15:docId w15:val="{7E5C7A14-568E-4155-BE0C-58E81A5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6FC0"/>
    <w:pPr>
      <w:tabs>
        <w:tab w:val="left" w:pos="907"/>
      </w:tabs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BD6FC0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B86"/>
    <w:pPr>
      <w:ind w:left="720"/>
      <w:contextualSpacing/>
    </w:pPr>
  </w:style>
  <w:style w:type="table" w:styleId="TableGrid">
    <w:name w:val="Table Grid"/>
    <w:basedOn w:val="TableNormal"/>
    <w:uiPriority w:val="59"/>
    <w:rsid w:val="003837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evndienlucvietn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ietkiemnangluong.vn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vn.com.vn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antt@evn.com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C27E2-1CFF-4CC0-B750-143064975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078C2-2DBB-46D3-A4DC-57BEF3E03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7A5BF-9858-4EF6-83DC-F26FC6500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12</cp:revision>
  <dcterms:created xsi:type="dcterms:W3CDTF">2021-10-16T01:59:00Z</dcterms:created>
  <dcterms:modified xsi:type="dcterms:W3CDTF">2021-10-16T03:49:00Z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